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4E229" w14:textId="77777777" w:rsidR="007B6D46" w:rsidRPr="00262C1D" w:rsidRDefault="007B6D46" w:rsidP="007B6D46">
      <w:pPr>
        <w:spacing w:line="360" w:lineRule="auto"/>
        <w:rPr>
          <w:rFonts w:asciiTheme="minorHAnsi" w:hAnsiTheme="minorHAnsi"/>
          <w:b/>
          <w:i/>
        </w:rPr>
      </w:pPr>
      <w:r w:rsidRPr="00262C1D">
        <w:rPr>
          <w:rFonts w:asciiTheme="minorHAnsi" w:hAnsiTheme="minorHAnsi"/>
          <w:b/>
        </w:rPr>
        <w:t xml:space="preserve">The Book of Acts: </w:t>
      </w:r>
      <w:r w:rsidRPr="00262C1D">
        <w:rPr>
          <w:rFonts w:asciiTheme="minorHAnsi" w:hAnsiTheme="minorHAnsi"/>
          <w:b/>
          <w:i/>
        </w:rPr>
        <w:t>The Church in the Power of the Spirit</w:t>
      </w:r>
    </w:p>
    <w:p w14:paraId="66D5325B" w14:textId="77777777" w:rsidR="007B6D46" w:rsidRPr="00262C1D" w:rsidRDefault="007B6D46" w:rsidP="007B6D46">
      <w:pPr>
        <w:spacing w:line="360" w:lineRule="auto"/>
        <w:rPr>
          <w:rFonts w:asciiTheme="minorHAnsi" w:hAnsiTheme="minorHAnsi"/>
          <w:b/>
        </w:rPr>
      </w:pPr>
      <w:r>
        <w:rPr>
          <w:rFonts w:asciiTheme="minorHAnsi" w:hAnsiTheme="minorHAnsi"/>
          <w:b/>
        </w:rPr>
        <w:t>Sunday September 6</w:t>
      </w:r>
      <w:r w:rsidRPr="00262C1D">
        <w:rPr>
          <w:rFonts w:asciiTheme="minorHAnsi" w:hAnsiTheme="minorHAnsi"/>
          <w:b/>
        </w:rPr>
        <w:t>, 2020</w:t>
      </w:r>
    </w:p>
    <w:p w14:paraId="1BF9C9D1" w14:textId="77777777" w:rsidR="007B6D46" w:rsidRDefault="007B6D46" w:rsidP="007B6D46">
      <w:pPr>
        <w:spacing w:line="360" w:lineRule="auto"/>
        <w:rPr>
          <w:rFonts w:asciiTheme="minorHAnsi" w:hAnsiTheme="minorHAnsi"/>
          <w:b/>
        </w:rPr>
      </w:pPr>
      <w:r>
        <w:rPr>
          <w:rFonts w:asciiTheme="minorHAnsi" w:hAnsiTheme="minorHAnsi"/>
          <w:b/>
        </w:rPr>
        <w:t xml:space="preserve">Acts Sermon #12: </w:t>
      </w:r>
      <w:r w:rsidRPr="00262C1D">
        <w:rPr>
          <w:rFonts w:asciiTheme="minorHAnsi" w:hAnsiTheme="minorHAnsi"/>
          <w:b/>
        </w:rPr>
        <w:t>“</w:t>
      </w:r>
      <w:r>
        <w:rPr>
          <w:rFonts w:asciiTheme="minorHAnsi" w:hAnsiTheme="minorHAnsi"/>
          <w:b/>
        </w:rPr>
        <w:t>Outreach, Nurture, and Mission</w:t>
      </w:r>
      <w:r w:rsidRPr="00262C1D">
        <w:rPr>
          <w:rFonts w:asciiTheme="minorHAnsi" w:hAnsiTheme="minorHAnsi"/>
          <w:b/>
        </w:rPr>
        <w:t xml:space="preserve">” (Acts </w:t>
      </w:r>
      <w:r>
        <w:rPr>
          <w:rFonts w:asciiTheme="minorHAnsi" w:hAnsiTheme="minorHAnsi"/>
          <w:b/>
        </w:rPr>
        <w:t>11:19-30</w:t>
      </w:r>
      <w:r w:rsidRPr="00262C1D">
        <w:rPr>
          <w:rFonts w:asciiTheme="minorHAnsi" w:hAnsiTheme="minorHAnsi"/>
          <w:b/>
        </w:rPr>
        <w:t>)</w:t>
      </w:r>
    </w:p>
    <w:p w14:paraId="6B8F09F2" w14:textId="49F89100" w:rsidR="00654AFA" w:rsidRDefault="007B6D46" w:rsidP="00DB2ADA">
      <w:pPr>
        <w:spacing w:line="360" w:lineRule="auto"/>
        <w:rPr>
          <w:rFonts w:asciiTheme="minorHAnsi" w:hAnsiTheme="minorHAnsi"/>
        </w:rPr>
      </w:pPr>
      <w:r>
        <w:rPr>
          <w:rFonts w:asciiTheme="minorHAnsi" w:hAnsiTheme="minorHAnsi"/>
        </w:rPr>
        <w:tab/>
        <w:t xml:space="preserve">In this short little vignette in Acts chapter eleven, we </w:t>
      </w:r>
      <w:r w:rsidR="007463EE">
        <w:rPr>
          <w:rFonts w:asciiTheme="minorHAnsi" w:hAnsiTheme="minorHAnsi"/>
        </w:rPr>
        <w:t>get</w:t>
      </w:r>
      <w:r w:rsidR="0070728D">
        <w:rPr>
          <w:rFonts w:asciiTheme="minorHAnsi" w:hAnsiTheme="minorHAnsi"/>
        </w:rPr>
        <w:t xml:space="preserve"> a </w:t>
      </w:r>
      <w:r w:rsidR="005274ED">
        <w:rPr>
          <w:rFonts w:asciiTheme="minorHAnsi" w:hAnsiTheme="minorHAnsi"/>
        </w:rPr>
        <w:t xml:space="preserve">very instructive </w:t>
      </w:r>
      <w:r w:rsidR="0070728D">
        <w:rPr>
          <w:rFonts w:asciiTheme="minorHAnsi" w:hAnsiTheme="minorHAnsi"/>
        </w:rPr>
        <w:t xml:space="preserve">glimpse of the early church </w:t>
      </w:r>
      <w:r w:rsidR="00064CC2">
        <w:rPr>
          <w:rFonts w:asciiTheme="minorHAnsi" w:hAnsiTheme="minorHAnsi"/>
        </w:rPr>
        <w:t xml:space="preserve">in action. </w:t>
      </w:r>
      <w:r w:rsidR="0083770C">
        <w:rPr>
          <w:rFonts w:asciiTheme="minorHAnsi" w:hAnsiTheme="minorHAnsi"/>
        </w:rPr>
        <w:t xml:space="preserve">It is a picture of cooperative ministry with different Christian people </w:t>
      </w:r>
      <w:r w:rsidR="00BA2ED7">
        <w:rPr>
          <w:rFonts w:asciiTheme="minorHAnsi" w:hAnsiTheme="minorHAnsi"/>
        </w:rPr>
        <w:t xml:space="preserve">and congregations </w:t>
      </w:r>
      <w:r w:rsidR="0083770C">
        <w:rPr>
          <w:rFonts w:asciiTheme="minorHAnsi" w:hAnsiTheme="minorHAnsi"/>
        </w:rPr>
        <w:t xml:space="preserve">working together collaboratively without feeling threatened or being competitive. While we can’t recreate the early church of Acts in our </w:t>
      </w:r>
      <w:r w:rsidR="00BA2ED7">
        <w:rPr>
          <w:rFonts w:asciiTheme="minorHAnsi" w:hAnsiTheme="minorHAnsi"/>
        </w:rPr>
        <w:t xml:space="preserve">present </w:t>
      </w:r>
      <w:r w:rsidR="0083770C">
        <w:rPr>
          <w:rFonts w:asciiTheme="minorHAnsi" w:hAnsiTheme="minorHAnsi"/>
        </w:rPr>
        <w:t xml:space="preserve">context, we can learn </w:t>
      </w:r>
      <w:r w:rsidR="002C3F92">
        <w:rPr>
          <w:rFonts w:asciiTheme="minorHAnsi" w:hAnsiTheme="minorHAnsi"/>
        </w:rPr>
        <w:t>many valuable lessons from its</w:t>
      </w:r>
      <w:r w:rsidR="0083770C">
        <w:rPr>
          <w:rFonts w:asciiTheme="minorHAnsi" w:hAnsiTheme="minorHAnsi"/>
        </w:rPr>
        <w:t xml:space="preserve"> example. </w:t>
      </w:r>
      <w:r w:rsidR="00DB2ADA">
        <w:rPr>
          <w:rFonts w:asciiTheme="minorHAnsi" w:hAnsiTheme="minorHAnsi"/>
        </w:rPr>
        <w:t>In this passage Luke presents a picture of the true church, reaching out to others with the good news of Jesus, nurturing new Christians through teaching and fellowship, and engaging in mission by sharing with others. This may seem like a</w:t>
      </w:r>
      <w:r w:rsidR="00BA2ED7">
        <w:rPr>
          <w:rFonts w:asciiTheme="minorHAnsi" w:hAnsiTheme="minorHAnsi"/>
        </w:rPr>
        <w:t xml:space="preserve">n </w:t>
      </w:r>
      <w:r w:rsidR="00BA2ED7" w:rsidRPr="00BA2ED7">
        <w:rPr>
          <w:rFonts w:asciiTheme="minorHAnsi" w:hAnsiTheme="minorHAnsi"/>
        </w:rPr>
        <w:t>overwhelming</w:t>
      </w:r>
      <w:r w:rsidR="00BA2ED7">
        <w:rPr>
          <w:rFonts w:asciiTheme="minorHAnsi" w:hAnsiTheme="minorHAnsi"/>
        </w:rPr>
        <w:t xml:space="preserve"> set of tasks for us, given the many challenges that we face. But we are not left to our own devices to do God’s work in the world. Verse 21 is a wonder</w:t>
      </w:r>
      <w:r w:rsidR="00EF1F62">
        <w:rPr>
          <w:rFonts w:asciiTheme="minorHAnsi" w:hAnsiTheme="minorHAnsi"/>
        </w:rPr>
        <w:t>ful</w:t>
      </w:r>
      <w:r w:rsidR="00BA2ED7">
        <w:rPr>
          <w:rFonts w:asciiTheme="minorHAnsi" w:hAnsiTheme="minorHAnsi"/>
        </w:rPr>
        <w:t xml:space="preserve"> word of encouragement for us, “</w:t>
      </w:r>
      <w:r w:rsidR="00BA2ED7" w:rsidRPr="00EF1F62">
        <w:rPr>
          <w:rFonts w:asciiTheme="minorHAnsi" w:hAnsiTheme="minorHAnsi"/>
          <w:i/>
        </w:rPr>
        <w:t xml:space="preserve">The hand of the Lord was </w:t>
      </w:r>
      <w:r w:rsidR="00084140">
        <w:rPr>
          <w:rFonts w:asciiTheme="minorHAnsi" w:hAnsiTheme="minorHAnsi"/>
          <w:i/>
        </w:rPr>
        <w:t>with</w:t>
      </w:r>
      <w:r w:rsidR="00BA2ED7" w:rsidRPr="00EF1F62">
        <w:rPr>
          <w:rFonts w:asciiTheme="minorHAnsi" w:hAnsiTheme="minorHAnsi"/>
          <w:i/>
        </w:rPr>
        <w:t xml:space="preserve"> them</w:t>
      </w:r>
      <w:r w:rsidR="00BA2ED7">
        <w:rPr>
          <w:rFonts w:asciiTheme="minorHAnsi" w:hAnsiTheme="minorHAnsi"/>
        </w:rPr>
        <w:t xml:space="preserve">.” </w:t>
      </w:r>
      <w:r w:rsidR="00EF1F62">
        <w:rPr>
          <w:rFonts w:asciiTheme="minorHAnsi" w:hAnsiTheme="minorHAnsi"/>
        </w:rPr>
        <w:t xml:space="preserve">This is not our church, it is the Lord’s church and whatever challenges we face, the Lord of the church will give us the resources we need to face them. </w:t>
      </w:r>
    </w:p>
    <w:p w14:paraId="6B4E5507" w14:textId="7BB71159" w:rsidR="00151DE7" w:rsidRDefault="002E4859" w:rsidP="00DB2ADA">
      <w:pPr>
        <w:spacing w:line="360" w:lineRule="auto"/>
        <w:rPr>
          <w:rFonts w:asciiTheme="minorHAnsi" w:hAnsiTheme="minorHAnsi"/>
        </w:rPr>
      </w:pPr>
      <w:r>
        <w:rPr>
          <w:rFonts w:asciiTheme="minorHAnsi" w:hAnsiTheme="minorHAnsi"/>
        </w:rPr>
        <w:tab/>
      </w:r>
      <w:r w:rsidR="00B427D1">
        <w:rPr>
          <w:rFonts w:asciiTheme="minorHAnsi" w:hAnsiTheme="minorHAnsi"/>
        </w:rPr>
        <w:t xml:space="preserve">The passage begins with a reference back to the spark that lit the flame of the gospel mission – the death of Stephen and the ensuing persecution of the church (Acts 11:19). </w:t>
      </w:r>
      <w:r w:rsidR="000C1D9F">
        <w:rPr>
          <w:rFonts w:asciiTheme="minorHAnsi" w:hAnsiTheme="minorHAnsi"/>
        </w:rPr>
        <w:t>Efforts to stamp out the flame of the gospel in Jerusalem led to its igniting elsewhere. To use another metaphor, the scattering of the Jerusalem church spread the</w:t>
      </w:r>
      <w:r w:rsidR="00D9158C">
        <w:rPr>
          <w:rFonts w:asciiTheme="minorHAnsi" w:hAnsiTheme="minorHAnsi"/>
        </w:rPr>
        <w:t xml:space="preserve"> seeds</w:t>
      </w:r>
      <w:r w:rsidR="000C1D9F">
        <w:rPr>
          <w:rFonts w:asciiTheme="minorHAnsi" w:hAnsiTheme="minorHAnsi"/>
        </w:rPr>
        <w:t xml:space="preserve"> of gospel </w:t>
      </w:r>
      <w:r w:rsidR="00D9158C">
        <w:rPr>
          <w:rFonts w:asciiTheme="minorHAnsi" w:hAnsiTheme="minorHAnsi"/>
        </w:rPr>
        <w:t xml:space="preserve">beyond the borders of their homeland. </w:t>
      </w:r>
      <w:r w:rsidR="000C1D9F">
        <w:rPr>
          <w:rFonts w:asciiTheme="minorHAnsi" w:hAnsiTheme="minorHAnsi"/>
        </w:rPr>
        <w:t xml:space="preserve">Over the past few Sundays we have observed </w:t>
      </w:r>
      <w:r w:rsidR="00D9158C">
        <w:rPr>
          <w:rFonts w:asciiTheme="minorHAnsi" w:hAnsiTheme="minorHAnsi"/>
        </w:rPr>
        <w:t xml:space="preserve">in Acts </w:t>
      </w:r>
      <w:r w:rsidR="000C1D9F">
        <w:rPr>
          <w:rFonts w:asciiTheme="minorHAnsi" w:hAnsiTheme="minorHAnsi"/>
        </w:rPr>
        <w:t xml:space="preserve">the </w:t>
      </w:r>
      <w:r w:rsidR="00D9158C">
        <w:rPr>
          <w:rFonts w:asciiTheme="minorHAnsi" w:hAnsiTheme="minorHAnsi"/>
        </w:rPr>
        <w:t>resultant growth of those scattered seeds</w:t>
      </w:r>
      <w:r w:rsidR="000C1D9F">
        <w:rPr>
          <w:rFonts w:asciiTheme="minorHAnsi" w:hAnsiTheme="minorHAnsi"/>
        </w:rPr>
        <w:t xml:space="preserve"> as</w:t>
      </w:r>
      <w:r w:rsidR="00D9158C">
        <w:rPr>
          <w:rFonts w:asciiTheme="minorHAnsi" w:hAnsiTheme="minorHAnsi"/>
        </w:rPr>
        <w:t xml:space="preserve"> different characters have come to </w:t>
      </w:r>
      <w:r w:rsidR="00326D8A">
        <w:rPr>
          <w:rFonts w:asciiTheme="minorHAnsi" w:hAnsiTheme="minorHAnsi"/>
        </w:rPr>
        <w:t xml:space="preserve">faith in Jesus. </w:t>
      </w:r>
      <w:r w:rsidR="00131B5D">
        <w:rPr>
          <w:rFonts w:asciiTheme="minorHAnsi" w:hAnsiTheme="minorHAnsi"/>
        </w:rPr>
        <w:t>These</w:t>
      </w:r>
      <w:r w:rsidR="00303AF2">
        <w:rPr>
          <w:rFonts w:asciiTheme="minorHAnsi" w:hAnsiTheme="minorHAnsi"/>
        </w:rPr>
        <w:t xml:space="preserve"> were mostly p</w:t>
      </w:r>
      <w:r w:rsidR="00D9158C">
        <w:rPr>
          <w:rFonts w:asciiTheme="minorHAnsi" w:hAnsiTheme="minorHAnsi"/>
        </w:rPr>
        <w:t xml:space="preserve">eople that those first Christians would not have met if they had remained in Jerusalem. </w:t>
      </w:r>
      <w:r w:rsidR="00151DE7">
        <w:rPr>
          <w:rFonts w:asciiTheme="minorHAnsi" w:hAnsiTheme="minorHAnsi"/>
        </w:rPr>
        <w:t>The Jerusalem Christians spread out to the north and to the west, as far as Phoenicia, Cyprus, and Antioch. Initially, they shared their faith with their fellow Jews in these regions, but soon they received the impetus to reach</w:t>
      </w:r>
      <w:r w:rsidR="00CE4E62">
        <w:rPr>
          <w:rFonts w:asciiTheme="minorHAnsi" w:hAnsiTheme="minorHAnsi"/>
        </w:rPr>
        <w:t xml:space="preserve"> out to outsiders (Acts 11:19</w:t>
      </w:r>
      <w:r w:rsidR="00151DE7">
        <w:rPr>
          <w:rFonts w:asciiTheme="minorHAnsi" w:hAnsiTheme="minorHAnsi"/>
        </w:rPr>
        <w:t xml:space="preserve">). </w:t>
      </w:r>
      <w:r w:rsidR="00CE4E62">
        <w:rPr>
          <w:rFonts w:asciiTheme="minorHAnsi" w:hAnsiTheme="minorHAnsi"/>
        </w:rPr>
        <w:t>Some Christians from t</w:t>
      </w:r>
      <w:r w:rsidR="00301275">
        <w:rPr>
          <w:rFonts w:asciiTheme="minorHAnsi" w:hAnsiTheme="minorHAnsi"/>
        </w:rPr>
        <w:t xml:space="preserve">he island of Cyprus and Cyrene in North Africa </w:t>
      </w:r>
      <w:r w:rsidR="00CE4E62">
        <w:rPr>
          <w:rFonts w:asciiTheme="minorHAnsi" w:hAnsiTheme="minorHAnsi"/>
        </w:rPr>
        <w:t xml:space="preserve">came to Antioch </w:t>
      </w:r>
      <w:r w:rsidR="00301275">
        <w:rPr>
          <w:rFonts w:asciiTheme="minorHAnsi" w:hAnsiTheme="minorHAnsi"/>
        </w:rPr>
        <w:t xml:space="preserve">and spurred on the church to reach out to </w:t>
      </w:r>
      <w:r w:rsidR="007925BB" w:rsidRPr="007925BB">
        <w:rPr>
          <w:rFonts w:asciiTheme="minorHAnsi" w:hAnsiTheme="minorHAnsi"/>
          <w:i/>
        </w:rPr>
        <w:t>Greek-speakers</w:t>
      </w:r>
      <w:r w:rsidR="007925BB">
        <w:rPr>
          <w:rFonts w:asciiTheme="minorHAnsi" w:hAnsiTheme="minorHAnsi"/>
        </w:rPr>
        <w:t>, both Jew</w:t>
      </w:r>
      <w:r w:rsidR="00141C64">
        <w:rPr>
          <w:rFonts w:asciiTheme="minorHAnsi" w:hAnsiTheme="minorHAnsi"/>
        </w:rPr>
        <w:t>s</w:t>
      </w:r>
      <w:r w:rsidR="007925BB">
        <w:rPr>
          <w:rFonts w:asciiTheme="minorHAnsi" w:hAnsiTheme="minorHAnsi"/>
        </w:rPr>
        <w:t xml:space="preserve"> and Gentile</w:t>
      </w:r>
      <w:r w:rsidR="00141C64">
        <w:rPr>
          <w:rFonts w:asciiTheme="minorHAnsi" w:hAnsiTheme="minorHAnsi"/>
        </w:rPr>
        <w:t>s</w:t>
      </w:r>
      <w:r w:rsidR="00DE776C">
        <w:rPr>
          <w:rFonts w:asciiTheme="minorHAnsi" w:hAnsiTheme="minorHAnsi"/>
        </w:rPr>
        <w:t xml:space="preserve"> (Acts 11:20)</w:t>
      </w:r>
      <w:r w:rsidR="007925BB">
        <w:rPr>
          <w:rFonts w:asciiTheme="minorHAnsi" w:hAnsiTheme="minorHAnsi"/>
        </w:rPr>
        <w:t xml:space="preserve">. </w:t>
      </w:r>
      <w:r w:rsidR="00A51C6D">
        <w:rPr>
          <w:rFonts w:asciiTheme="minorHAnsi" w:hAnsiTheme="minorHAnsi"/>
        </w:rPr>
        <w:t xml:space="preserve">In the spirit of collaborative ministry, these believers from outside Judea came alongside the </w:t>
      </w:r>
      <w:r w:rsidR="00B87937">
        <w:rPr>
          <w:rFonts w:asciiTheme="minorHAnsi" w:hAnsiTheme="minorHAnsi"/>
        </w:rPr>
        <w:t xml:space="preserve">church in Antioch and </w:t>
      </w:r>
      <w:r w:rsidR="00147AD9">
        <w:rPr>
          <w:rFonts w:asciiTheme="minorHAnsi" w:hAnsiTheme="minorHAnsi"/>
        </w:rPr>
        <w:t xml:space="preserve">helped </w:t>
      </w:r>
      <w:r w:rsidR="00222C91">
        <w:rPr>
          <w:rFonts w:asciiTheme="minorHAnsi" w:hAnsiTheme="minorHAnsi"/>
        </w:rPr>
        <w:t xml:space="preserve">them </w:t>
      </w:r>
      <w:r w:rsidR="00147AD9">
        <w:rPr>
          <w:rFonts w:asciiTheme="minorHAnsi" w:hAnsiTheme="minorHAnsi"/>
        </w:rPr>
        <w:t xml:space="preserve">to share the good news about Jesus with new people. </w:t>
      </w:r>
    </w:p>
    <w:p w14:paraId="387ADC47" w14:textId="3E806705" w:rsidR="00084140" w:rsidRDefault="00CE7B02" w:rsidP="00084140">
      <w:pPr>
        <w:spacing w:line="360" w:lineRule="auto"/>
        <w:rPr>
          <w:rFonts w:asciiTheme="minorHAnsi" w:hAnsiTheme="minorHAnsi"/>
          <w:lang w:val="en-CA"/>
        </w:rPr>
      </w:pPr>
      <w:r>
        <w:rPr>
          <w:rFonts w:asciiTheme="minorHAnsi" w:hAnsiTheme="minorHAnsi"/>
        </w:rPr>
        <w:lastRenderedPageBreak/>
        <w:tab/>
      </w:r>
      <w:r w:rsidR="002D326C">
        <w:rPr>
          <w:rFonts w:asciiTheme="minorHAnsi" w:hAnsiTheme="minorHAnsi"/>
        </w:rPr>
        <w:t>The</w:t>
      </w:r>
      <w:r w:rsidR="00DE776C">
        <w:rPr>
          <w:rFonts w:asciiTheme="minorHAnsi" w:hAnsiTheme="minorHAnsi"/>
        </w:rPr>
        <w:t xml:space="preserve"> church in Antioch, comprised mostly of </w:t>
      </w:r>
      <w:r w:rsidR="002D326C">
        <w:rPr>
          <w:rFonts w:asciiTheme="minorHAnsi" w:hAnsiTheme="minorHAnsi"/>
        </w:rPr>
        <w:t>Jewish Christians</w:t>
      </w:r>
      <w:r w:rsidR="00704291">
        <w:rPr>
          <w:rFonts w:asciiTheme="minorHAnsi" w:hAnsiTheme="minorHAnsi"/>
        </w:rPr>
        <w:t>,</w:t>
      </w:r>
      <w:r w:rsidR="002D326C">
        <w:rPr>
          <w:rFonts w:asciiTheme="minorHAnsi" w:hAnsiTheme="minorHAnsi"/>
        </w:rPr>
        <w:t xml:space="preserve"> </w:t>
      </w:r>
      <w:r w:rsidR="00DE776C">
        <w:rPr>
          <w:rFonts w:asciiTheme="minorHAnsi" w:hAnsiTheme="minorHAnsi"/>
        </w:rPr>
        <w:t>was</w:t>
      </w:r>
      <w:r w:rsidR="002D326C">
        <w:rPr>
          <w:rFonts w:asciiTheme="minorHAnsi" w:hAnsiTheme="minorHAnsi"/>
        </w:rPr>
        <w:t xml:space="preserve"> not threatened by </w:t>
      </w:r>
      <w:r w:rsidR="00872542">
        <w:rPr>
          <w:rFonts w:asciiTheme="minorHAnsi" w:hAnsiTheme="minorHAnsi"/>
        </w:rPr>
        <w:t xml:space="preserve">the evangelistic ministry of </w:t>
      </w:r>
      <w:r w:rsidR="002D326C">
        <w:rPr>
          <w:rFonts w:asciiTheme="minorHAnsi" w:hAnsiTheme="minorHAnsi"/>
        </w:rPr>
        <w:t xml:space="preserve">these Christians from </w:t>
      </w:r>
      <w:r w:rsidR="00DE776C">
        <w:rPr>
          <w:rFonts w:asciiTheme="minorHAnsi" w:hAnsiTheme="minorHAnsi"/>
        </w:rPr>
        <w:t>abroad</w:t>
      </w:r>
      <w:r w:rsidR="00872542">
        <w:rPr>
          <w:rFonts w:asciiTheme="minorHAnsi" w:hAnsiTheme="minorHAnsi"/>
        </w:rPr>
        <w:t xml:space="preserve">. </w:t>
      </w:r>
      <w:r w:rsidR="008D4EF4">
        <w:rPr>
          <w:rFonts w:asciiTheme="minorHAnsi" w:hAnsiTheme="minorHAnsi"/>
        </w:rPr>
        <w:t xml:space="preserve">Nor did they </w:t>
      </w:r>
      <w:r w:rsidR="00872542">
        <w:rPr>
          <w:rFonts w:asciiTheme="minorHAnsi" w:hAnsiTheme="minorHAnsi"/>
        </w:rPr>
        <w:t xml:space="preserve">try to put the </w:t>
      </w:r>
      <w:r w:rsidR="00523A2B">
        <w:rPr>
          <w:rFonts w:asciiTheme="minorHAnsi" w:hAnsiTheme="minorHAnsi"/>
        </w:rPr>
        <w:t xml:space="preserve">kibosh </w:t>
      </w:r>
      <w:r w:rsidR="008D4EF4">
        <w:rPr>
          <w:rFonts w:asciiTheme="minorHAnsi" w:hAnsiTheme="minorHAnsi"/>
        </w:rPr>
        <w:t xml:space="preserve">on their efforts to </w:t>
      </w:r>
      <w:r w:rsidR="00B238ED">
        <w:rPr>
          <w:rFonts w:asciiTheme="minorHAnsi" w:hAnsiTheme="minorHAnsi"/>
        </w:rPr>
        <w:t>share the message</w:t>
      </w:r>
      <w:r w:rsidR="00712D1F">
        <w:rPr>
          <w:rFonts w:asciiTheme="minorHAnsi" w:hAnsiTheme="minorHAnsi"/>
        </w:rPr>
        <w:t xml:space="preserve"> with</w:t>
      </w:r>
      <w:r w:rsidR="008D4EF4">
        <w:rPr>
          <w:rFonts w:asciiTheme="minorHAnsi" w:hAnsiTheme="minorHAnsi"/>
        </w:rPr>
        <w:t xml:space="preserve"> outsiders. </w:t>
      </w:r>
      <w:r w:rsidR="00084140">
        <w:rPr>
          <w:rFonts w:asciiTheme="minorHAnsi" w:hAnsiTheme="minorHAnsi"/>
        </w:rPr>
        <w:t>Instead, “</w:t>
      </w:r>
      <w:r w:rsidR="00084140" w:rsidRPr="00084140">
        <w:rPr>
          <w:rFonts w:asciiTheme="minorHAnsi" w:hAnsiTheme="minorHAnsi"/>
          <w:i/>
          <w:lang w:val="en-CA"/>
        </w:rPr>
        <w:t>The hand of the Lord was with them, and a great number became believers and turned to the Lord</w:t>
      </w:r>
      <w:r w:rsidR="00084140">
        <w:rPr>
          <w:rFonts w:asciiTheme="minorHAnsi" w:hAnsiTheme="minorHAnsi"/>
          <w:lang w:val="en-CA"/>
        </w:rPr>
        <w:t>” (Acts 11:21)</w:t>
      </w:r>
      <w:r w:rsidR="002A3D74">
        <w:rPr>
          <w:rFonts w:asciiTheme="minorHAnsi" w:hAnsiTheme="minorHAnsi"/>
          <w:lang w:val="en-CA"/>
        </w:rPr>
        <w:t>. I wonder how we would have responded if we were the church</w:t>
      </w:r>
      <w:r w:rsidR="007E43F6">
        <w:rPr>
          <w:rFonts w:asciiTheme="minorHAnsi" w:hAnsiTheme="minorHAnsi"/>
          <w:lang w:val="en-CA"/>
        </w:rPr>
        <w:t xml:space="preserve"> in Antioch? Would we have been comfortabl</w:t>
      </w:r>
      <w:r w:rsidR="0058194D">
        <w:rPr>
          <w:rFonts w:asciiTheme="minorHAnsi" w:hAnsiTheme="minorHAnsi"/>
          <w:lang w:val="en-CA"/>
        </w:rPr>
        <w:t>e with this outreach to</w:t>
      </w:r>
      <w:r w:rsidR="004B6116">
        <w:rPr>
          <w:rFonts w:asciiTheme="minorHAnsi" w:hAnsiTheme="minorHAnsi"/>
          <w:lang w:val="en-CA"/>
        </w:rPr>
        <w:t xml:space="preserve"> new and unfamiliar people? W</w:t>
      </w:r>
      <w:r w:rsidR="0058194D">
        <w:rPr>
          <w:rFonts w:asciiTheme="minorHAnsi" w:hAnsiTheme="minorHAnsi"/>
          <w:lang w:val="en-CA"/>
        </w:rPr>
        <w:t xml:space="preserve">ould we have recognized the hand of Lord giving us the </w:t>
      </w:r>
      <w:r w:rsidR="00151CE5">
        <w:rPr>
          <w:rFonts w:asciiTheme="minorHAnsi" w:hAnsiTheme="minorHAnsi"/>
          <w:lang w:val="en-CA"/>
        </w:rPr>
        <w:t xml:space="preserve">people and the </w:t>
      </w:r>
      <w:r w:rsidR="0058194D">
        <w:rPr>
          <w:rFonts w:asciiTheme="minorHAnsi" w:hAnsiTheme="minorHAnsi"/>
          <w:lang w:val="en-CA"/>
        </w:rPr>
        <w:t>resources to share the good news with everyone around us? We need to be open to be</w:t>
      </w:r>
      <w:r w:rsidR="00E107D7">
        <w:rPr>
          <w:rFonts w:asciiTheme="minorHAnsi" w:hAnsiTheme="minorHAnsi"/>
          <w:lang w:val="en-CA"/>
        </w:rPr>
        <w:t>ing</w:t>
      </w:r>
      <w:r w:rsidR="0058194D">
        <w:rPr>
          <w:rFonts w:asciiTheme="minorHAnsi" w:hAnsiTheme="minorHAnsi"/>
          <w:lang w:val="en-CA"/>
        </w:rPr>
        <w:t xml:space="preserve"> pushed outside of our comfort zone </w:t>
      </w:r>
      <w:r w:rsidR="00E107D7">
        <w:rPr>
          <w:rFonts w:asciiTheme="minorHAnsi" w:hAnsiTheme="minorHAnsi"/>
          <w:lang w:val="en-CA"/>
        </w:rPr>
        <w:t>for the sake of the gospel</w:t>
      </w:r>
      <w:r w:rsidR="0058194D">
        <w:rPr>
          <w:rFonts w:asciiTheme="minorHAnsi" w:hAnsiTheme="minorHAnsi"/>
          <w:lang w:val="en-CA"/>
        </w:rPr>
        <w:t xml:space="preserve">. </w:t>
      </w:r>
    </w:p>
    <w:p w14:paraId="611E0772" w14:textId="7E28D67E" w:rsidR="00A31623" w:rsidRDefault="00E107D7" w:rsidP="00A31623">
      <w:pPr>
        <w:spacing w:line="360" w:lineRule="auto"/>
        <w:rPr>
          <w:rFonts w:asciiTheme="minorHAnsi" w:hAnsiTheme="minorHAnsi"/>
          <w:lang w:val="en-CA"/>
        </w:rPr>
      </w:pPr>
      <w:r>
        <w:rPr>
          <w:rFonts w:asciiTheme="minorHAnsi" w:hAnsiTheme="minorHAnsi"/>
          <w:lang w:val="en-CA"/>
        </w:rPr>
        <w:tab/>
      </w:r>
      <w:r w:rsidR="005E245A">
        <w:rPr>
          <w:rFonts w:asciiTheme="minorHAnsi" w:hAnsiTheme="minorHAnsi"/>
          <w:lang w:val="en-CA"/>
        </w:rPr>
        <w:t xml:space="preserve">Evangelism or faith sharing is an essential activity for the church, but as people become followers of Jesus, they need to be </w:t>
      </w:r>
      <w:r w:rsidR="005E245A" w:rsidRPr="00A030F8">
        <w:rPr>
          <w:rFonts w:asciiTheme="minorHAnsi" w:hAnsiTheme="minorHAnsi"/>
          <w:i/>
          <w:lang w:val="en-CA"/>
        </w:rPr>
        <w:t>nurtured</w:t>
      </w:r>
      <w:r w:rsidR="005E245A">
        <w:rPr>
          <w:rFonts w:asciiTheme="minorHAnsi" w:hAnsiTheme="minorHAnsi"/>
          <w:lang w:val="en-CA"/>
        </w:rPr>
        <w:t xml:space="preserve"> and </w:t>
      </w:r>
      <w:r w:rsidR="005E245A" w:rsidRPr="00A030F8">
        <w:rPr>
          <w:rFonts w:asciiTheme="minorHAnsi" w:hAnsiTheme="minorHAnsi"/>
          <w:i/>
          <w:lang w:val="en-CA"/>
        </w:rPr>
        <w:t>taught</w:t>
      </w:r>
      <w:r w:rsidR="005E245A">
        <w:rPr>
          <w:rFonts w:asciiTheme="minorHAnsi" w:hAnsiTheme="minorHAnsi"/>
          <w:lang w:val="en-CA"/>
        </w:rPr>
        <w:t xml:space="preserve"> </w:t>
      </w:r>
      <w:r w:rsidR="000A1DF6">
        <w:rPr>
          <w:rFonts w:asciiTheme="minorHAnsi" w:hAnsiTheme="minorHAnsi"/>
          <w:lang w:val="en-CA"/>
        </w:rPr>
        <w:t xml:space="preserve">in order to grow in the Christian life. </w:t>
      </w:r>
      <w:r w:rsidR="00A75880">
        <w:rPr>
          <w:rFonts w:asciiTheme="minorHAnsi" w:hAnsiTheme="minorHAnsi"/>
          <w:lang w:val="en-CA"/>
        </w:rPr>
        <w:t xml:space="preserve">The next part of </w:t>
      </w:r>
      <w:r w:rsidR="00AA270D">
        <w:rPr>
          <w:rFonts w:asciiTheme="minorHAnsi" w:hAnsiTheme="minorHAnsi"/>
          <w:lang w:val="en-CA"/>
        </w:rPr>
        <w:t>the</w:t>
      </w:r>
      <w:r w:rsidR="00A75880">
        <w:rPr>
          <w:rFonts w:asciiTheme="minorHAnsi" w:hAnsiTheme="minorHAnsi"/>
          <w:lang w:val="en-CA"/>
        </w:rPr>
        <w:t xml:space="preserve"> chapter nicely portrays this, as Barnabas arrives</w:t>
      </w:r>
      <w:r w:rsidR="001553B3">
        <w:rPr>
          <w:rFonts w:asciiTheme="minorHAnsi" w:hAnsiTheme="minorHAnsi"/>
          <w:lang w:val="en-CA"/>
        </w:rPr>
        <w:t xml:space="preserve"> on the scene to lend a hand for this important task. These new Christians need</w:t>
      </w:r>
      <w:r w:rsidR="007130DC">
        <w:rPr>
          <w:rFonts w:asciiTheme="minorHAnsi" w:hAnsiTheme="minorHAnsi"/>
          <w:lang w:val="en-CA"/>
        </w:rPr>
        <w:t>ed</w:t>
      </w:r>
      <w:r w:rsidR="001553B3">
        <w:rPr>
          <w:rFonts w:asciiTheme="minorHAnsi" w:hAnsiTheme="minorHAnsi"/>
          <w:lang w:val="en-CA"/>
        </w:rPr>
        <w:t xml:space="preserve"> to be grounded in the </w:t>
      </w:r>
      <w:r w:rsidR="007130DC">
        <w:rPr>
          <w:rFonts w:asciiTheme="minorHAnsi" w:hAnsiTheme="minorHAnsi"/>
          <w:lang w:val="en-CA"/>
        </w:rPr>
        <w:t xml:space="preserve">established </w:t>
      </w:r>
      <w:r w:rsidR="001553B3">
        <w:rPr>
          <w:rFonts w:asciiTheme="minorHAnsi" w:hAnsiTheme="minorHAnsi"/>
          <w:lang w:val="en-CA"/>
        </w:rPr>
        <w:t>Christian faith, represented by the apostoli</w:t>
      </w:r>
      <w:r w:rsidR="007130DC">
        <w:rPr>
          <w:rFonts w:asciiTheme="minorHAnsi" w:hAnsiTheme="minorHAnsi"/>
          <w:lang w:val="en-CA"/>
        </w:rPr>
        <w:t>c tradition. S</w:t>
      </w:r>
      <w:r w:rsidR="001553B3">
        <w:rPr>
          <w:rFonts w:asciiTheme="minorHAnsi" w:hAnsiTheme="minorHAnsi"/>
          <w:lang w:val="en-CA"/>
        </w:rPr>
        <w:t>o</w:t>
      </w:r>
      <w:r w:rsidR="007130DC">
        <w:rPr>
          <w:rFonts w:asciiTheme="minorHAnsi" w:hAnsiTheme="minorHAnsi"/>
          <w:lang w:val="en-CA"/>
        </w:rPr>
        <w:t>,</w:t>
      </w:r>
      <w:r w:rsidR="001553B3">
        <w:rPr>
          <w:rFonts w:asciiTheme="minorHAnsi" w:hAnsiTheme="minorHAnsi"/>
          <w:lang w:val="en-CA"/>
        </w:rPr>
        <w:t xml:space="preserve"> th</w:t>
      </w:r>
      <w:r w:rsidR="007130DC">
        <w:rPr>
          <w:rFonts w:asciiTheme="minorHAnsi" w:hAnsiTheme="minorHAnsi"/>
          <w:lang w:val="en-CA"/>
        </w:rPr>
        <w:t>e church in Jerusalem, the seat of the Twelve, dispatched their representative</w:t>
      </w:r>
      <w:r w:rsidR="004F5129">
        <w:rPr>
          <w:rFonts w:asciiTheme="minorHAnsi" w:hAnsiTheme="minorHAnsi"/>
          <w:lang w:val="en-CA"/>
        </w:rPr>
        <w:t xml:space="preserve"> Ba</w:t>
      </w:r>
      <w:r w:rsidR="009963D6">
        <w:rPr>
          <w:rFonts w:asciiTheme="minorHAnsi" w:hAnsiTheme="minorHAnsi"/>
          <w:lang w:val="en-CA"/>
        </w:rPr>
        <w:t xml:space="preserve">rnabas to Antioch (Acts 11:22). When </w:t>
      </w:r>
      <w:r w:rsidR="00E13BEC">
        <w:rPr>
          <w:rFonts w:asciiTheme="minorHAnsi" w:hAnsiTheme="minorHAnsi"/>
          <w:lang w:val="en-CA"/>
        </w:rPr>
        <w:t>Barnabas</w:t>
      </w:r>
      <w:r w:rsidR="009963D6">
        <w:rPr>
          <w:rFonts w:asciiTheme="minorHAnsi" w:hAnsiTheme="minorHAnsi"/>
          <w:lang w:val="en-CA"/>
        </w:rPr>
        <w:t xml:space="preserve"> arrived, </w:t>
      </w:r>
      <w:r w:rsidR="00E13BEC">
        <w:rPr>
          <w:rFonts w:asciiTheme="minorHAnsi" w:hAnsiTheme="minorHAnsi"/>
          <w:lang w:val="en-CA"/>
        </w:rPr>
        <w:t xml:space="preserve">he </w:t>
      </w:r>
      <w:r w:rsidR="00A31623">
        <w:rPr>
          <w:rFonts w:asciiTheme="minorHAnsi" w:hAnsiTheme="minorHAnsi"/>
          <w:lang w:val="en-CA"/>
        </w:rPr>
        <w:t xml:space="preserve">could clearly see </w:t>
      </w:r>
      <w:r w:rsidR="00537469">
        <w:rPr>
          <w:rFonts w:asciiTheme="minorHAnsi" w:hAnsiTheme="minorHAnsi"/>
          <w:lang w:val="en-CA"/>
        </w:rPr>
        <w:t xml:space="preserve">that </w:t>
      </w:r>
      <w:r w:rsidR="00A31623">
        <w:rPr>
          <w:rFonts w:asciiTheme="minorHAnsi" w:hAnsiTheme="minorHAnsi"/>
          <w:lang w:val="en-CA"/>
        </w:rPr>
        <w:t xml:space="preserve">the </w:t>
      </w:r>
      <w:r w:rsidR="00834C4F">
        <w:rPr>
          <w:rFonts w:asciiTheme="minorHAnsi" w:hAnsiTheme="minorHAnsi"/>
          <w:lang w:val="en-CA"/>
        </w:rPr>
        <w:t xml:space="preserve">God was active </w:t>
      </w:r>
      <w:r w:rsidR="00A31623">
        <w:rPr>
          <w:rFonts w:asciiTheme="minorHAnsi" w:hAnsiTheme="minorHAnsi"/>
          <w:lang w:val="en-CA"/>
        </w:rPr>
        <w:t>within the church and he was</w:t>
      </w:r>
      <w:r w:rsidR="00834C4F">
        <w:rPr>
          <w:rFonts w:asciiTheme="minorHAnsi" w:hAnsiTheme="minorHAnsi"/>
          <w:lang w:val="en-CA"/>
        </w:rPr>
        <w:t xml:space="preserve"> very</w:t>
      </w:r>
      <w:r w:rsidR="00A31623">
        <w:rPr>
          <w:rFonts w:asciiTheme="minorHAnsi" w:hAnsiTheme="minorHAnsi"/>
          <w:lang w:val="en-CA"/>
        </w:rPr>
        <w:t xml:space="preserve"> joyful. He then encouraged the congregation “</w:t>
      </w:r>
      <w:r w:rsidR="00A31623" w:rsidRPr="00A31623">
        <w:rPr>
          <w:rFonts w:asciiTheme="minorHAnsi" w:hAnsiTheme="minorHAnsi"/>
          <w:i/>
          <w:lang w:val="en-CA"/>
        </w:rPr>
        <w:t>to remain faithful to the Lord with steadfast devotion</w:t>
      </w:r>
      <w:r w:rsidR="00A31623">
        <w:rPr>
          <w:rFonts w:asciiTheme="minorHAnsi" w:hAnsiTheme="minorHAnsi"/>
          <w:i/>
          <w:lang w:val="en-CA"/>
        </w:rPr>
        <w:t xml:space="preserve">” </w:t>
      </w:r>
      <w:r w:rsidR="00834C4F">
        <w:rPr>
          <w:rFonts w:asciiTheme="minorHAnsi" w:hAnsiTheme="minorHAnsi"/>
          <w:lang w:val="en-CA"/>
        </w:rPr>
        <w:t xml:space="preserve">(Acts 11:23). </w:t>
      </w:r>
    </w:p>
    <w:p w14:paraId="18DEF83A" w14:textId="205B3013" w:rsidR="00415066" w:rsidRDefault="00415066" w:rsidP="00A31623">
      <w:pPr>
        <w:spacing w:line="360" w:lineRule="auto"/>
        <w:rPr>
          <w:rFonts w:asciiTheme="minorHAnsi" w:hAnsiTheme="minorHAnsi"/>
          <w:lang w:val="en-CA"/>
        </w:rPr>
      </w:pPr>
      <w:r>
        <w:rPr>
          <w:rFonts w:asciiTheme="minorHAnsi" w:hAnsiTheme="minorHAnsi"/>
          <w:lang w:val="en-CA"/>
        </w:rPr>
        <w:tab/>
        <w:t>The</w:t>
      </w:r>
      <w:r w:rsidR="00537469">
        <w:rPr>
          <w:rFonts w:asciiTheme="minorHAnsi" w:hAnsiTheme="minorHAnsi"/>
          <w:lang w:val="en-CA"/>
        </w:rPr>
        <w:t xml:space="preserve"> </w:t>
      </w:r>
      <w:r w:rsidR="008C0EEA">
        <w:rPr>
          <w:rFonts w:asciiTheme="minorHAnsi" w:hAnsiTheme="minorHAnsi"/>
          <w:lang w:val="en-CA"/>
        </w:rPr>
        <w:t xml:space="preserve">close </w:t>
      </w:r>
      <w:r w:rsidR="00537469">
        <w:rPr>
          <w:rFonts w:asciiTheme="minorHAnsi" w:hAnsiTheme="minorHAnsi"/>
          <w:lang w:val="en-CA"/>
        </w:rPr>
        <w:t>connection between the</w:t>
      </w:r>
      <w:r w:rsidR="00316B57">
        <w:rPr>
          <w:rFonts w:asciiTheme="minorHAnsi" w:hAnsiTheme="minorHAnsi"/>
          <w:lang w:val="en-CA"/>
        </w:rPr>
        <w:t>se emerging</w:t>
      </w:r>
      <w:r w:rsidR="00537469">
        <w:rPr>
          <w:rFonts w:asciiTheme="minorHAnsi" w:hAnsiTheme="minorHAnsi"/>
          <w:lang w:val="en-CA"/>
        </w:rPr>
        <w:t xml:space="preserve"> Christian communities</w:t>
      </w:r>
      <w:r w:rsidR="00316B57">
        <w:rPr>
          <w:rFonts w:asciiTheme="minorHAnsi" w:hAnsiTheme="minorHAnsi"/>
          <w:lang w:val="en-CA"/>
        </w:rPr>
        <w:t>, such as the one in Antioch, and the</w:t>
      </w:r>
      <w:r>
        <w:rPr>
          <w:rFonts w:asciiTheme="minorHAnsi" w:hAnsiTheme="minorHAnsi"/>
          <w:lang w:val="en-CA"/>
        </w:rPr>
        <w:t xml:space="preserve"> Jerusalem </w:t>
      </w:r>
      <w:r w:rsidR="00316B57">
        <w:rPr>
          <w:rFonts w:asciiTheme="minorHAnsi" w:hAnsiTheme="minorHAnsi"/>
          <w:lang w:val="en-CA"/>
        </w:rPr>
        <w:t>church was</w:t>
      </w:r>
      <w:r>
        <w:rPr>
          <w:rFonts w:asciiTheme="minorHAnsi" w:hAnsiTheme="minorHAnsi"/>
          <w:lang w:val="en-CA"/>
        </w:rPr>
        <w:t xml:space="preserve"> </w:t>
      </w:r>
      <w:r w:rsidR="006B7ED9">
        <w:rPr>
          <w:rFonts w:asciiTheme="minorHAnsi" w:hAnsiTheme="minorHAnsi"/>
          <w:lang w:val="en-CA"/>
        </w:rPr>
        <w:t>an</w:t>
      </w:r>
      <w:r>
        <w:rPr>
          <w:rFonts w:asciiTheme="minorHAnsi" w:hAnsiTheme="minorHAnsi"/>
          <w:lang w:val="en-CA"/>
        </w:rPr>
        <w:t xml:space="preserve"> important </w:t>
      </w:r>
      <w:r w:rsidR="008C0EEA">
        <w:rPr>
          <w:rFonts w:asciiTheme="minorHAnsi" w:hAnsiTheme="minorHAnsi"/>
          <w:lang w:val="en-CA"/>
        </w:rPr>
        <w:t xml:space="preserve">one </w:t>
      </w:r>
      <w:r>
        <w:rPr>
          <w:rFonts w:asciiTheme="minorHAnsi" w:hAnsiTheme="minorHAnsi"/>
          <w:lang w:val="en-CA"/>
        </w:rPr>
        <w:t xml:space="preserve">for the </w:t>
      </w:r>
      <w:r w:rsidR="00537469" w:rsidRPr="00537469">
        <w:rPr>
          <w:rFonts w:asciiTheme="minorHAnsi" w:hAnsiTheme="minorHAnsi"/>
          <w:lang w:val="en-CA"/>
        </w:rPr>
        <w:t>well-being</w:t>
      </w:r>
      <w:r w:rsidR="00537469">
        <w:rPr>
          <w:rFonts w:asciiTheme="minorHAnsi" w:hAnsiTheme="minorHAnsi"/>
          <w:lang w:val="en-CA"/>
        </w:rPr>
        <w:t xml:space="preserve"> of the </w:t>
      </w:r>
      <w:r w:rsidR="00316B57">
        <w:rPr>
          <w:rFonts w:asciiTheme="minorHAnsi" w:hAnsiTheme="minorHAnsi"/>
          <w:lang w:val="en-CA"/>
        </w:rPr>
        <w:t>Christian church</w:t>
      </w:r>
      <w:r w:rsidR="008C0EEA">
        <w:rPr>
          <w:rFonts w:asciiTheme="minorHAnsi" w:hAnsiTheme="minorHAnsi"/>
          <w:lang w:val="en-CA"/>
        </w:rPr>
        <w:t xml:space="preserve">. </w:t>
      </w:r>
      <w:r w:rsidR="006B7ED9">
        <w:rPr>
          <w:rFonts w:asciiTheme="minorHAnsi" w:hAnsiTheme="minorHAnsi"/>
          <w:lang w:val="en-CA"/>
        </w:rPr>
        <w:t>The evangelistic outreach into new frontiers brought new life into the church, but the foundation</w:t>
      </w:r>
      <w:r w:rsidR="00501036">
        <w:rPr>
          <w:rFonts w:asciiTheme="minorHAnsi" w:hAnsiTheme="minorHAnsi"/>
          <w:lang w:val="en-CA"/>
        </w:rPr>
        <w:t xml:space="preserve"> for this ever-</w:t>
      </w:r>
      <w:r w:rsidR="006B7ED9" w:rsidRPr="006B7ED9">
        <w:rPr>
          <w:rFonts w:asciiTheme="minorHAnsi" w:hAnsiTheme="minorHAnsi"/>
          <w:lang w:val="en-CA"/>
        </w:rPr>
        <w:t>expanding</w:t>
      </w:r>
      <w:r w:rsidR="006B7ED9">
        <w:rPr>
          <w:rFonts w:asciiTheme="minorHAnsi" w:hAnsiTheme="minorHAnsi"/>
          <w:lang w:val="en-CA"/>
        </w:rPr>
        <w:t xml:space="preserve"> edifice was the tradition of the twelve apostles in Jerusalem. The </w:t>
      </w:r>
      <w:r w:rsidR="00501036">
        <w:rPr>
          <w:rFonts w:asciiTheme="minorHAnsi" w:hAnsiTheme="minorHAnsi"/>
          <w:lang w:val="en-CA"/>
        </w:rPr>
        <w:t>Twelve</w:t>
      </w:r>
      <w:r w:rsidR="006B7ED9">
        <w:rPr>
          <w:rFonts w:asciiTheme="minorHAnsi" w:hAnsiTheme="minorHAnsi"/>
          <w:lang w:val="en-CA"/>
        </w:rPr>
        <w:t xml:space="preserve"> served as the vital link between the ministry of Jesus and the early Christian community. </w:t>
      </w:r>
      <w:r w:rsidR="0042777E">
        <w:rPr>
          <w:rFonts w:asciiTheme="minorHAnsi" w:hAnsiTheme="minorHAnsi"/>
          <w:lang w:val="en-CA"/>
        </w:rPr>
        <w:t xml:space="preserve">They were the bearers of the </w:t>
      </w:r>
      <w:r w:rsidR="00494E51">
        <w:rPr>
          <w:rFonts w:asciiTheme="minorHAnsi" w:hAnsiTheme="minorHAnsi"/>
          <w:lang w:val="en-CA"/>
        </w:rPr>
        <w:t xml:space="preserve">Christian tradition from which the mission of the church ebbed and flowed. </w:t>
      </w:r>
      <w:r w:rsidR="005216B9">
        <w:rPr>
          <w:rFonts w:asciiTheme="minorHAnsi" w:hAnsiTheme="minorHAnsi"/>
          <w:lang w:val="en-CA"/>
        </w:rPr>
        <w:t>So it is not surprising that as the ch</w:t>
      </w:r>
      <w:r w:rsidR="00055AD4">
        <w:rPr>
          <w:rFonts w:asciiTheme="minorHAnsi" w:hAnsiTheme="minorHAnsi"/>
          <w:lang w:val="en-CA"/>
        </w:rPr>
        <w:t>urch spread outward, the apostles</w:t>
      </w:r>
      <w:r w:rsidR="005216B9">
        <w:rPr>
          <w:rFonts w:asciiTheme="minorHAnsi" w:hAnsiTheme="minorHAnsi"/>
          <w:lang w:val="en-CA"/>
        </w:rPr>
        <w:t xml:space="preserve"> </w:t>
      </w:r>
      <w:r w:rsidR="00055AD4">
        <w:rPr>
          <w:rFonts w:asciiTheme="minorHAnsi" w:hAnsiTheme="minorHAnsi"/>
          <w:lang w:val="en-CA"/>
        </w:rPr>
        <w:t xml:space="preserve">ensured that the church’s mission was in keeping with the truth that Christ has passed on to them. </w:t>
      </w:r>
      <w:r w:rsidR="00EA15C1">
        <w:rPr>
          <w:rFonts w:asciiTheme="minorHAnsi" w:hAnsiTheme="minorHAnsi"/>
          <w:lang w:val="en-CA"/>
        </w:rPr>
        <w:t xml:space="preserve">At key points the apostles in Jerusalem </w:t>
      </w:r>
      <w:r w:rsidR="00BB559C">
        <w:rPr>
          <w:rFonts w:asciiTheme="minorHAnsi" w:hAnsiTheme="minorHAnsi"/>
          <w:lang w:val="en-CA"/>
        </w:rPr>
        <w:t xml:space="preserve">provided guidance and direction in order to keep the church on track. </w:t>
      </w:r>
      <w:r w:rsidR="00B80598">
        <w:rPr>
          <w:rFonts w:asciiTheme="minorHAnsi" w:hAnsiTheme="minorHAnsi"/>
          <w:lang w:val="en-CA"/>
        </w:rPr>
        <w:t xml:space="preserve">When </w:t>
      </w:r>
      <w:r w:rsidR="007541AE">
        <w:rPr>
          <w:rFonts w:asciiTheme="minorHAnsi" w:hAnsiTheme="minorHAnsi"/>
          <w:lang w:val="en-CA"/>
        </w:rPr>
        <w:t>several</w:t>
      </w:r>
      <w:r w:rsidR="00B80598">
        <w:rPr>
          <w:rFonts w:asciiTheme="minorHAnsi" w:hAnsiTheme="minorHAnsi"/>
          <w:lang w:val="en-CA"/>
        </w:rPr>
        <w:t xml:space="preserve"> Samaritans came to faith, the Jerusalem church sent out Peter and James to </w:t>
      </w:r>
      <w:r w:rsidR="007541AE">
        <w:rPr>
          <w:rFonts w:asciiTheme="minorHAnsi" w:hAnsiTheme="minorHAnsi"/>
          <w:lang w:val="en-CA"/>
        </w:rPr>
        <w:t>check out</w:t>
      </w:r>
      <w:r w:rsidR="00B80598">
        <w:rPr>
          <w:rFonts w:asciiTheme="minorHAnsi" w:hAnsiTheme="minorHAnsi"/>
          <w:lang w:val="en-CA"/>
        </w:rPr>
        <w:t xml:space="preserve"> the situation (Acts 8:14-17). Shortly after Saul’s dramatic conversion, he made his way to Jerusalem to </w:t>
      </w:r>
      <w:r w:rsidR="00DC0C2F">
        <w:rPr>
          <w:rFonts w:asciiTheme="minorHAnsi" w:hAnsiTheme="minorHAnsi"/>
          <w:lang w:val="en-CA"/>
        </w:rPr>
        <w:t>meet</w:t>
      </w:r>
      <w:r w:rsidR="009460EA">
        <w:rPr>
          <w:rFonts w:asciiTheme="minorHAnsi" w:hAnsiTheme="minorHAnsi"/>
          <w:lang w:val="en-CA"/>
        </w:rPr>
        <w:t xml:space="preserve"> with the</w:t>
      </w:r>
      <w:r w:rsidR="009465CF">
        <w:rPr>
          <w:rFonts w:asciiTheme="minorHAnsi" w:hAnsiTheme="minorHAnsi"/>
          <w:lang w:val="en-CA"/>
        </w:rPr>
        <w:t xml:space="preserve"> twelve apostles (Acts 9:26-30). </w:t>
      </w:r>
      <w:r w:rsidR="00E36329">
        <w:rPr>
          <w:rFonts w:asciiTheme="minorHAnsi" w:hAnsiTheme="minorHAnsi"/>
          <w:lang w:val="en-CA"/>
        </w:rPr>
        <w:t>Right a</w:t>
      </w:r>
      <w:r w:rsidR="002A5957">
        <w:rPr>
          <w:rFonts w:asciiTheme="minorHAnsi" w:hAnsiTheme="minorHAnsi"/>
          <w:lang w:val="en-CA"/>
        </w:rPr>
        <w:t xml:space="preserve">fter </w:t>
      </w:r>
      <w:r w:rsidR="007541AE">
        <w:rPr>
          <w:rFonts w:asciiTheme="minorHAnsi" w:hAnsiTheme="minorHAnsi"/>
          <w:lang w:val="en-CA"/>
        </w:rPr>
        <w:t xml:space="preserve">Peter’s </w:t>
      </w:r>
      <w:r w:rsidR="007541AE" w:rsidRPr="007541AE">
        <w:rPr>
          <w:rFonts w:asciiTheme="minorHAnsi" w:hAnsiTheme="minorHAnsi"/>
          <w:lang w:val="en-CA"/>
        </w:rPr>
        <w:t>ground-breaking</w:t>
      </w:r>
      <w:r w:rsidR="007541AE">
        <w:rPr>
          <w:rFonts w:asciiTheme="minorHAnsi" w:hAnsiTheme="minorHAnsi"/>
          <w:lang w:val="en-CA"/>
        </w:rPr>
        <w:t xml:space="preserve"> </w:t>
      </w:r>
      <w:r w:rsidR="00E36329">
        <w:rPr>
          <w:rFonts w:asciiTheme="minorHAnsi" w:hAnsiTheme="minorHAnsi"/>
          <w:lang w:val="en-CA"/>
        </w:rPr>
        <w:t xml:space="preserve">mission to Cornelius and the resultant conversion of many Gentiles, he </w:t>
      </w:r>
      <w:r w:rsidR="002A5957">
        <w:rPr>
          <w:rFonts w:asciiTheme="minorHAnsi" w:hAnsiTheme="minorHAnsi"/>
          <w:lang w:val="en-CA"/>
        </w:rPr>
        <w:t>needed to r</w:t>
      </w:r>
      <w:r w:rsidR="00D25D95">
        <w:rPr>
          <w:rFonts w:asciiTheme="minorHAnsi" w:hAnsiTheme="minorHAnsi"/>
          <w:lang w:val="en-CA"/>
        </w:rPr>
        <w:t xml:space="preserve">eport </w:t>
      </w:r>
      <w:r w:rsidR="002A5957">
        <w:rPr>
          <w:rFonts w:asciiTheme="minorHAnsi" w:hAnsiTheme="minorHAnsi"/>
          <w:lang w:val="en-CA"/>
        </w:rPr>
        <w:t xml:space="preserve">to the other apostles </w:t>
      </w:r>
      <w:r w:rsidR="00D25D95">
        <w:rPr>
          <w:rFonts w:asciiTheme="minorHAnsi" w:hAnsiTheme="minorHAnsi"/>
          <w:lang w:val="en-CA"/>
        </w:rPr>
        <w:t xml:space="preserve">about this significant development </w:t>
      </w:r>
      <w:r w:rsidR="002A5957">
        <w:rPr>
          <w:rFonts w:asciiTheme="minorHAnsi" w:hAnsiTheme="minorHAnsi"/>
          <w:lang w:val="en-CA"/>
        </w:rPr>
        <w:t xml:space="preserve">(Acts 11:1-18). </w:t>
      </w:r>
    </w:p>
    <w:p w14:paraId="2946FC2D" w14:textId="5A35A46A" w:rsidR="00833CAE" w:rsidRDefault="00833CAE" w:rsidP="00A31623">
      <w:pPr>
        <w:spacing w:line="360" w:lineRule="auto"/>
        <w:rPr>
          <w:rFonts w:asciiTheme="minorHAnsi" w:hAnsiTheme="minorHAnsi"/>
          <w:lang w:val="en-CA"/>
        </w:rPr>
      </w:pPr>
      <w:r>
        <w:rPr>
          <w:rFonts w:asciiTheme="minorHAnsi" w:hAnsiTheme="minorHAnsi"/>
          <w:lang w:val="en-CA"/>
        </w:rPr>
        <w:tab/>
      </w:r>
      <w:r w:rsidR="00821B63">
        <w:rPr>
          <w:rFonts w:asciiTheme="minorHAnsi" w:hAnsiTheme="minorHAnsi"/>
          <w:lang w:val="en-CA"/>
        </w:rPr>
        <w:t>The</w:t>
      </w:r>
      <w:r w:rsidR="00542C6C">
        <w:rPr>
          <w:rFonts w:asciiTheme="minorHAnsi" w:hAnsiTheme="minorHAnsi"/>
          <w:lang w:val="en-CA"/>
        </w:rPr>
        <w:t xml:space="preserve"> church in Antioch did not push back in response to the</w:t>
      </w:r>
      <w:r w:rsidR="00163427">
        <w:rPr>
          <w:rFonts w:asciiTheme="minorHAnsi" w:hAnsiTheme="minorHAnsi"/>
          <w:lang w:val="en-CA"/>
        </w:rPr>
        <w:t xml:space="preserve"> involvement of the Jerusalem church</w:t>
      </w:r>
      <w:r w:rsidR="00542C6C">
        <w:rPr>
          <w:rFonts w:asciiTheme="minorHAnsi" w:hAnsiTheme="minorHAnsi"/>
          <w:lang w:val="en-CA"/>
        </w:rPr>
        <w:t xml:space="preserve">. No one </w:t>
      </w:r>
      <w:r w:rsidR="00140137">
        <w:rPr>
          <w:rFonts w:asciiTheme="minorHAnsi" w:hAnsiTheme="minorHAnsi"/>
          <w:lang w:val="en-CA"/>
        </w:rPr>
        <w:t xml:space="preserve">in Antioch </w:t>
      </w:r>
      <w:r w:rsidR="00542C6C">
        <w:rPr>
          <w:rFonts w:asciiTheme="minorHAnsi" w:hAnsiTheme="minorHAnsi"/>
          <w:lang w:val="en-CA"/>
        </w:rPr>
        <w:t xml:space="preserve">was </w:t>
      </w:r>
      <w:r w:rsidR="00B02733">
        <w:rPr>
          <w:rFonts w:asciiTheme="minorHAnsi" w:hAnsiTheme="minorHAnsi"/>
          <w:lang w:val="en-CA"/>
        </w:rPr>
        <w:t>complaining</w:t>
      </w:r>
      <w:r w:rsidR="001559F1">
        <w:rPr>
          <w:rFonts w:asciiTheme="minorHAnsi" w:hAnsiTheme="minorHAnsi"/>
          <w:lang w:val="en-CA"/>
        </w:rPr>
        <w:t xml:space="preserve"> that the t</w:t>
      </w:r>
      <w:r w:rsidR="00140137">
        <w:rPr>
          <w:rFonts w:asciiTheme="minorHAnsi" w:hAnsiTheme="minorHAnsi"/>
          <w:lang w:val="en-CA"/>
        </w:rPr>
        <w:t xml:space="preserve">welve </w:t>
      </w:r>
      <w:r w:rsidR="001559F1">
        <w:rPr>
          <w:rFonts w:asciiTheme="minorHAnsi" w:hAnsiTheme="minorHAnsi"/>
          <w:lang w:val="en-CA"/>
        </w:rPr>
        <w:t xml:space="preserve">apostles </w:t>
      </w:r>
      <w:r w:rsidR="00B02733">
        <w:rPr>
          <w:rFonts w:asciiTheme="minorHAnsi" w:hAnsiTheme="minorHAnsi"/>
          <w:lang w:val="en-CA"/>
        </w:rPr>
        <w:t>needed to</w:t>
      </w:r>
      <w:r w:rsidR="00140137">
        <w:rPr>
          <w:rFonts w:asciiTheme="minorHAnsi" w:hAnsiTheme="minorHAnsi"/>
          <w:lang w:val="en-CA"/>
        </w:rPr>
        <w:t xml:space="preserve"> mind their own business and </w:t>
      </w:r>
      <w:r w:rsidR="004677EA">
        <w:rPr>
          <w:rFonts w:asciiTheme="minorHAnsi" w:hAnsiTheme="minorHAnsi"/>
          <w:lang w:val="en-CA"/>
        </w:rPr>
        <w:t xml:space="preserve">leave us alone to do our </w:t>
      </w:r>
      <w:r w:rsidR="00B02733">
        <w:rPr>
          <w:rFonts w:asciiTheme="minorHAnsi" w:hAnsiTheme="minorHAnsi"/>
          <w:lang w:val="en-CA"/>
        </w:rPr>
        <w:t>ministry</w:t>
      </w:r>
      <w:r w:rsidR="00140137">
        <w:rPr>
          <w:rFonts w:asciiTheme="minorHAnsi" w:hAnsiTheme="minorHAnsi"/>
          <w:lang w:val="en-CA"/>
        </w:rPr>
        <w:t xml:space="preserve">. </w:t>
      </w:r>
      <w:r w:rsidR="003149C6">
        <w:rPr>
          <w:rFonts w:asciiTheme="minorHAnsi" w:hAnsiTheme="minorHAnsi"/>
          <w:lang w:val="en-CA"/>
        </w:rPr>
        <w:t>They re</w:t>
      </w:r>
      <w:r w:rsidR="001559F1">
        <w:rPr>
          <w:rFonts w:asciiTheme="minorHAnsi" w:hAnsiTheme="minorHAnsi"/>
          <w:lang w:val="en-CA"/>
        </w:rPr>
        <w:t>cognized the importance of this vital</w:t>
      </w:r>
      <w:r w:rsidR="003149C6">
        <w:rPr>
          <w:rFonts w:asciiTheme="minorHAnsi" w:hAnsiTheme="minorHAnsi"/>
          <w:lang w:val="en-CA"/>
        </w:rPr>
        <w:t xml:space="preserve"> link </w:t>
      </w:r>
      <w:r w:rsidR="001559F1">
        <w:rPr>
          <w:rFonts w:asciiTheme="minorHAnsi" w:hAnsiTheme="minorHAnsi"/>
          <w:lang w:val="en-CA"/>
        </w:rPr>
        <w:t>to</w:t>
      </w:r>
      <w:r w:rsidR="003149C6">
        <w:rPr>
          <w:rFonts w:asciiTheme="minorHAnsi" w:hAnsiTheme="minorHAnsi"/>
          <w:lang w:val="en-CA"/>
        </w:rPr>
        <w:t xml:space="preserve"> the past. </w:t>
      </w:r>
      <w:r w:rsidR="0096768E">
        <w:rPr>
          <w:rFonts w:asciiTheme="minorHAnsi" w:hAnsiTheme="minorHAnsi"/>
          <w:lang w:val="en-CA"/>
        </w:rPr>
        <w:t xml:space="preserve">They did not get so caught up in the </w:t>
      </w:r>
      <w:r w:rsidR="00E86115">
        <w:rPr>
          <w:rFonts w:asciiTheme="minorHAnsi" w:hAnsiTheme="minorHAnsi"/>
          <w:lang w:val="en-CA"/>
        </w:rPr>
        <w:t>novelty</w:t>
      </w:r>
      <w:r w:rsidR="0096768E">
        <w:rPr>
          <w:rFonts w:asciiTheme="minorHAnsi" w:hAnsiTheme="minorHAnsi"/>
          <w:lang w:val="en-CA"/>
        </w:rPr>
        <w:t xml:space="preserve"> of the influx of new believers that they </w:t>
      </w:r>
      <w:r w:rsidR="004677EA">
        <w:rPr>
          <w:rFonts w:asciiTheme="minorHAnsi" w:hAnsiTheme="minorHAnsi"/>
          <w:lang w:val="en-CA"/>
        </w:rPr>
        <w:t>neglected</w:t>
      </w:r>
      <w:r w:rsidR="00E86115">
        <w:rPr>
          <w:rFonts w:asciiTheme="minorHAnsi" w:hAnsiTheme="minorHAnsi"/>
          <w:lang w:val="en-CA"/>
        </w:rPr>
        <w:t xml:space="preserve"> their</w:t>
      </w:r>
      <w:r w:rsidR="004677EA">
        <w:rPr>
          <w:rFonts w:asciiTheme="minorHAnsi" w:hAnsiTheme="minorHAnsi"/>
          <w:lang w:val="en-CA"/>
        </w:rPr>
        <w:t xml:space="preserve"> </w:t>
      </w:r>
      <w:r w:rsidR="000938F6" w:rsidRPr="000938F6">
        <w:rPr>
          <w:rFonts w:asciiTheme="minorHAnsi" w:hAnsiTheme="minorHAnsi"/>
          <w:lang w:val="en-CA"/>
        </w:rPr>
        <w:t>essential</w:t>
      </w:r>
      <w:r w:rsidR="00E86115">
        <w:rPr>
          <w:rFonts w:asciiTheme="minorHAnsi" w:hAnsiTheme="minorHAnsi"/>
          <w:lang w:val="en-CA"/>
        </w:rPr>
        <w:t xml:space="preserve"> connection to </w:t>
      </w:r>
      <w:r w:rsidR="004677EA">
        <w:rPr>
          <w:rFonts w:asciiTheme="minorHAnsi" w:hAnsiTheme="minorHAnsi"/>
          <w:lang w:val="en-CA"/>
        </w:rPr>
        <w:t xml:space="preserve">the established </w:t>
      </w:r>
      <w:r w:rsidR="00E86115">
        <w:rPr>
          <w:rFonts w:asciiTheme="minorHAnsi" w:hAnsiTheme="minorHAnsi"/>
          <w:lang w:val="en-CA"/>
        </w:rPr>
        <w:t xml:space="preserve">Christian tradition. </w:t>
      </w:r>
      <w:r w:rsidR="004677EA">
        <w:rPr>
          <w:rFonts w:asciiTheme="minorHAnsi" w:hAnsiTheme="minorHAnsi"/>
          <w:lang w:val="en-CA"/>
        </w:rPr>
        <w:t xml:space="preserve">Now I realize that this term </w:t>
      </w:r>
      <w:r w:rsidR="004677EA">
        <w:rPr>
          <w:rFonts w:asciiTheme="minorHAnsi" w:hAnsiTheme="minorHAnsi"/>
          <w:i/>
          <w:lang w:val="en-CA"/>
        </w:rPr>
        <w:t xml:space="preserve">tradition </w:t>
      </w:r>
      <w:r w:rsidR="004677EA">
        <w:rPr>
          <w:rFonts w:asciiTheme="minorHAnsi" w:hAnsiTheme="minorHAnsi"/>
          <w:lang w:val="en-CA"/>
        </w:rPr>
        <w:t xml:space="preserve">is a loaded one as it can mean different things to different people. </w:t>
      </w:r>
      <w:r w:rsidR="00326467">
        <w:rPr>
          <w:rFonts w:asciiTheme="minorHAnsi" w:hAnsiTheme="minorHAnsi"/>
          <w:lang w:val="en-CA"/>
        </w:rPr>
        <w:t xml:space="preserve">In this context </w:t>
      </w:r>
      <w:r w:rsidR="00326467" w:rsidRPr="00B05A08">
        <w:rPr>
          <w:rFonts w:asciiTheme="minorHAnsi" w:hAnsiTheme="minorHAnsi"/>
          <w:lang w:val="en-CA"/>
        </w:rPr>
        <w:t>tradition</w:t>
      </w:r>
      <w:r w:rsidR="00326467">
        <w:rPr>
          <w:rFonts w:asciiTheme="minorHAnsi" w:hAnsiTheme="minorHAnsi"/>
          <w:i/>
          <w:lang w:val="en-CA"/>
        </w:rPr>
        <w:t xml:space="preserve"> </w:t>
      </w:r>
      <w:r w:rsidR="00326467">
        <w:rPr>
          <w:rFonts w:asciiTheme="minorHAnsi" w:hAnsiTheme="minorHAnsi"/>
          <w:lang w:val="en-CA"/>
        </w:rPr>
        <w:t xml:space="preserve">refers to that which is foundational for the Christian faith. As witnesses of the life and teaching of Jesus, the twelve apostles were the bearers of </w:t>
      </w:r>
      <w:r w:rsidR="00373F37">
        <w:rPr>
          <w:rFonts w:asciiTheme="minorHAnsi" w:hAnsiTheme="minorHAnsi"/>
          <w:lang w:val="en-CA"/>
        </w:rPr>
        <w:t xml:space="preserve">this tradition and they passed it on to the emerging Christian communities. </w:t>
      </w:r>
      <w:r w:rsidR="00367A0B">
        <w:rPr>
          <w:rFonts w:asciiTheme="minorHAnsi" w:hAnsiTheme="minorHAnsi"/>
          <w:lang w:val="en-CA"/>
        </w:rPr>
        <w:t xml:space="preserve">In an effort to be relevant and </w:t>
      </w:r>
      <w:r w:rsidR="00367A0B" w:rsidRPr="00367A0B">
        <w:rPr>
          <w:rFonts w:asciiTheme="minorHAnsi" w:hAnsiTheme="minorHAnsi"/>
          <w:lang w:val="en-CA"/>
        </w:rPr>
        <w:t>fashionable</w:t>
      </w:r>
      <w:r w:rsidR="00367A0B">
        <w:rPr>
          <w:rFonts w:asciiTheme="minorHAnsi" w:hAnsiTheme="minorHAnsi"/>
          <w:lang w:val="en-CA"/>
        </w:rPr>
        <w:t xml:space="preserve">, the contemporary church may be tempted to jettison the ancient aspects of our faith and forge ahead with new ideas. </w:t>
      </w:r>
      <w:r w:rsidR="0035661A">
        <w:rPr>
          <w:rFonts w:asciiTheme="minorHAnsi" w:hAnsiTheme="minorHAnsi"/>
          <w:lang w:val="en-CA"/>
        </w:rPr>
        <w:t>But we cannot ignore the foundation</w:t>
      </w:r>
      <w:r w:rsidR="00FF0A1E">
        <w:rPr>
          <w:rFonts w:asciiTheme="minorHAnsi" w:hAnsiTheme="minorHAnsi"/>
          <w:lang w:val="en-CA"/>
        </w:rPr>
        <w:t>s</w:t>
      </w:r>
      <w:r w:rsidR="0035661A">
        <w:rPr>
          <w:rFonts w:asciiTheme="minorHAnsi" w:hAnsiTheme="minorHAnsi"/>
          <w:lang w:val="en-CA"/>
        </w:rPr>
        <w:t xml:space="preserve"> of our faith. Scripture</w:t>
      </w:r>
      <w:r w:rsidR="00B05A08">
        <w:rPr>
          <w:rFonts w:asciiTheme="minorHAnsi" w:hAnsiTheme="minorHAnsi"/>
          <w:lang w:val="en-CA"/>
        </w:rPr>
        <w:t>, of course,</w:t>
      </w:r>
      <w:r w:rsidR="0035661A">
        <w:rPr>
          <w:rFonts w:asciiTheme="minorHAnsi" w:hAnsiTheme="minorHAnsi"/>
          <w:lang w:val="en-CA"/>
        </w:rPr>
        <w:t xml:space="preserve"> is primary, but we’re also the recipients of two millennia of theological reflections on Christianity. </w:t>
      </w:r>
      <w:r w:rsidR="00FF0A1E">
        <w:rPr>
          <w:rFonts w:asciiTheme="minorHAnsi" w:hAnsiTheme="minorHAnsi"/>
          <w:lang w:val="en-CA"/>
        </w:rPr>
        <w:t>We</w:t>
      </w:r>
      <w:r w:rsidR="0035661A">
        <w:rPr>
          <w:rFonts w:asciiTheme="minorHAnsi" w:hAnsiTheme="minorHAnsi"/>
          <w:lang w:val="en-CA"/>
        </w:rPr>
        <w:t xml:space="preserve"> blessed with </w:t>
      </w:r>
      <w:r w:rsidR="00FF0A1E">
        <w:rPr>
          <w:rFonts w:asciiTheme="minorHAnsi" w:hAnsiTheme="minorHAnsi"/>
          <w:lang w:val="en-CA"/>
        </w:rPr>
        <w:t xml:space="preserve">a </w:t>
      </w:r>
      <w:r w:rsidR="0035661A">
        <w:rPr>
          <w:rFonts w:asciiTheme="minorHAnsi" w:hAnsiTheme="minorHAnsi"/>
          <w:lang w:val="en-CA"/>
        </w:rPr>
        <w:t>rich</w:t>
      </w:r>
      <w:r w:rsidR="00EF1100">
        <w:rPr>
          <w:rFonts w:asciiTheme="minorHAnsi" w:hAnsiTheme="minorHAnsi"/>
          <w:lang w:val="en-CA"/>
        </w:rPr>
        <w:t xml:space="preserve"> and ancient</w:t>
      </w:r>
      <w:r w:rsidR="0035661A">
        <w:rPr>
          <w:rFonts w:asciiTheme="minorHAnsi" w:hAnsiTheme="minorHAnsi"/>
          <w:lang w:val="en-CA"/>
        </w:rPr>
        <w:t xml:space="preserve"> tradition of Christian spirituality and liturgy</w:t>
      </w:r>
      <w:r w:rsidR="003D5EBC">
        <w:rPr>
          <w:rFonts w:asciiTheme="minorHAnsi" w:hAnsiTheme="minorHAnsi"/>
          <w:lang w:val="en-CA"/>
        </w:rPr>
        <w:t xml:space="preserve"> that informs our contemporary practice. </w:t>
      </w:r>
      <w:r w:rsidR="00ED3BA2">
        <w:rPr>
          <w:rFonts w:asciiTheme="minorHAnsi" w:hAnsiTheme="minorHAnsi"/>
          <w:lang w:val="en-CA"/>
        </w:rPr>
        <w:t xml:space="preserve">If we sever ourselves from our roots, we run the risk of becoming </w:t>
      </w:r>
      <w:r w:rsidR="00EF5F37">
        <w:rPr>
          <w:rFonts w:asciiTheme="minorHAnsi" w:hAnsiTheme="minorHAnsi"/>
          <w:lang w:val="en-CA"/>
        </w:rPr>
        <w:t>like tumbleweed</w:t>
      </w:r>
      <w:r w:rsidR="00ED3BA2">
        <w:rPr>
          <w:rFonts w:asciiTheme="minorHAnsi" w:hAnsiTheme="minorHAnsi"/>
          <w:lang w:val="en-CA"/>
        </w:rPr>
        <w:t xml:space="preserve">, swept to and fro by the winds of change. </w:t>
      </w:r>
    </w:p>
    <w:p w14:paraId="7AC7FD9E" w14:textId="0BF061D6" w:rsidR="009763BE" w:rsidRDefault="00EF5F37" w:rsidP="009763BE">
      <w:pPr>
        <w:spacing w:line="360" w:lineRule="auto"/>
        <w:rPr>
          <w:rFonts w:asciiTheme="minorHAnsi" w:hAnsiTheme="minorHAnsi"/>
          <w:lang w:val="en-CA"/>
        </w:rPr>
      </w:pPr>
      <w:r>
        <w:rPr>
          <w:rFonts w:asciiTheme="minorHAnsi" w:hAnsiTheme="minorHAnsi"/>
          <w:lang w:val="en-CA"/>
        </w:rPr>
        <w:tab/>
      </w:r>
      <w:r w:rsidR="00A724F9">
        <w:rPr>
          <w:rFonts w:asciiTheme="minorHAnsi" w:hAnsiTheme="minorHAnsi"/>
          <w:lang w:val="en-CA"/>
        </w:rPr>
        <w:t xml:space="preserve">Introducing people to the Christian faith is only a beginning </w:t>
      </w:r>
      <w:r w:rsidR="00BE5884">
        <w:rPr>
          <w:rFonts w:asciiTheme="minorHAnsi" w:hAnsiTheme="minorHAnsi"/>
          <w:lang w:val="en-CA"/>
        </w:rPr>
        <w:t>step. We need to nurture and help people to be</w:t>
      </w:r>
      <w:r w:rsidR="0088110F">
        <w:rPr>
          <w:rFonts w:asciiTheme="minorHAnsi" w:hAnsiTheme="minorHAnsi"/>
          <w:lang w:val="en-CA"/>
        </w:rPr>
        <w:t xml:space="preserve">come mature followers of Jesus. </w:t>
      </w:r>
      <w:r w:rsidR="00FC6266">
        <w:rPr>
          <w:rFonts w:asciiTheme="minorHAnsi" w:hAnsiTheme="minorHAnsi"/>
          <w:lang w:val="en-CA"/>
        </w:rPr>
        <w:t>During</w:t>
      </w:r>
      <w:r w:rsidR="0088110F">
        <w:rPr>
          <w:rFonts w:asciiTheme="minorHAnsi" w:hAnsiTheme="minorHAnsi"/>
          <w:lang w:val="en-CA"/>
        </w:rPr>
        <w:t xml:space="preserve"> Barnabas’ initial visit to Antioch, “</w:t>
      </w:r>
      <w:r w:rsidR="0088110F" w:rsidRPr="0088110F">
        <w:rPr>
          <w:rFonts w:asciiTheme="minorHAnsi" w:hAnsiTheme="minorHAnsi"/>
          <w:i/>
          <w:lang w:val="en-CA"/>
        </w:rPr>
        <w:t>a great many people were brought to the Lord</w:t>
      </w:r>
      <w:r w:rsidR="00FC6266">
        <w:rPr>
          <w:rFonts w:asciiTheme="minorHAnsi" w:hAnsiTheme="minorHAnsi"/>
          <w:i/>
          <w:lang w:val="en-CA"/>
        </w:rPr>
        <w:t>”</w:t>
      </w:r>
      <w:r w:rsidR="0088110F">
        <w:rPr>
          <w:rFonts w:asciiTheme="minorHAnsi" w:hAnsiTheme="minorHAnsi"/>
          <w:lang w:val="en-CA"/>
        </w:rPr>
        <w:t xml:space="preserve"> (Acts</w:t>
      </w:r>
      <w:r w:rsidR="00FC6266">
        <w:rPr>
          <w:rFonts w:asciiTheme="minorHAnsi" w:hAnsiTheme="minorHAnsi"/>
          <w:lang w:val="en-CA"/>
        </w:rPr>
        <w:t xml:space="preserve"> 11:24). But he</w:t>
      </w:r>
      <w:r w:rsidR="009763BE">
        <w:rPr>
          <w:rFonts w:asciiTheme="minorHAnsi" w:hAnsiTheme="minorHAnsi"/>
          <w:lang w:val="en-CA"/>
        </w:rPr>
        <w:t xml:space="preserve"> soon realized that more work needed to be done. S</w:t>
      </w:r>
      <w:r w:rsidR="00FC6266">
        <w:rPr>
          <w:rFonts w:asciiTheme="minorHAnsi" w:hAnsiTheme="minorHAnsi"/>
          <w:lang w:val="en-CA"/>
        </w:rPr>
        <w:t>o he travelled to Tarsus</w:t>
      </w:r>
      <w:r w:rsidR="002C404B">
        <w:rPr>
          <w:rFonts w:asciiTheme="minorHAnsi" w:hAnsiTheme="minorHAnsi"/>
          <w:lang w:val="en-CA"/>
        </w:rPr>
        <w:t xml:space="preserve"> to find</w:t>
      </w:r>
      <w:r w:rsidR="00FC6266">
        <w:rPr>
          <w:rFonts w:asciiTheme="minorHAnsi" w:hAnsiTheme="minorHAnsi"/>
          <w:lang w:val="en-CA"/>
        </w:rPr>
        <w:t xml:space="preserve"> Saul, and they </w:t>
      </w:r>
      <w:r w:rsidR="009763BE">
        <w:rPr>
          <w:rFonts w:asciiTheme="minorHAnsi" w:hAnsiTheme="minorHAnsi"/>
          <w:lang w:val="en-CA"/>
        </w:rPr>
        <w:t xml:space="preserve">both </w:t>
      </w:r>
      <w:r w:rsidR="00FC6266">
        <w:rPr>
          <w:rFonts w:asciiTheme="minorHAnsi" w:hAnsiTheme="minorHAnsi"/>
          <w:lang w:val="en-CA"/>
        </w:rPr>
        <w:t xml:space="preserve">returned </w:t>
      </w:r>
      <w:r w:rsidR="00254E6D">
        <w:rPr>
          <w:rFonts w:asciiTheme="minorHAnsi" w:hAnsiTheme="minorHAnsi"/>
          <w:lang w:val="en-CA"/>
        </w:rPr>
        <w:t>to Antioch. Barnabas and Saul “</w:t>
      </w:r>
      <w:r w:rsidR="009763BE" w:rsidRPr="003D4C1A">
        <w:rPr>
          <w:rFonts w:asciiTheme="minorHAnsi" w:hAnsiTheme="minorHAnsi"/>
          <w:i/>
          <w:lang w:val="en-CA"/>
        </w:rPr>
        <w:t>were there a whole year, meeting with the church and teaching a lot of people</w:t>
      </w:r>
      <w:r w:rsidR="009763BE">
        <w:rPr>
          <w:rFonts w:asciiTheme="minorHAnsi" w:hAnsiTheme="minorHAnsi"/>
          <w:lang w:val="en-CA"/>
        </w:rPr>
        <w:t xml:space="preserve">” (Acts 11:26). </w:t>
      </w:r>
      <w:r w:rsidR="00CE3813">
        <w:rPr>
          <w:rFonts w:asciiTheme="minorHAnsi" w:hAnsiTheme="minorHAnsi"/>
          <w:lang w:val="en-CA"/>
        </w:rPr>
        <w:t xml:space="preserve">Following Jesus is so counter to the way our world works that we all need help to live for Christ. Careful instruction and long-term nurture are </w:t>
      </w:r>
      <w:r w:rsidR="00FA36F6">
        <w:rPr>
          <w:rFonts w:asciiTheme="minorHAnsi" w:hAnsiTheme="minorHAnsi"/>
          <w:lang w:val="en-CA"/>
        </w:rPr>
        <w:t>necessary</w:t>
      </w:r>
      <w:r w:rsidR="00CE3813">
        <w:rPr>
          <w:rFonts w:asciiTheme="minorHAnsi" w:hAnsiTheme="minorHAnsi"/>
          <w:lang w:val="en-CA"/>
        </w:rPr>
        <w:t xml:space="preserve"> to eq</w:t>
      </w:r>
      <w:r w:rsidR="00FA36F6">
        <w:rPr>
          <w:rFonts w:asciiTheme="minorHAnsi" w:hAnsiTheme="minorHAnsi"/>
          <w:lang w:val="en-CA"/>
        </w:rPr>
        <w:t>uip every Christian</w:t>
      </w:r>
      <w:r w:rsidR="00CE3813">
        <w:rPr>
          <w:rFonts w:asciiTheme="minorHAnsi" w:hAnsiTheme="minorHAnsi"/>
          <w:lang w:val="en-CA"/>
        </w:rPr>
        <w:t xml:space="preserve"> to withstand the corrosive </w:t>
      </w:r>
      <w:r w:rsidR="00FA36F6">
        <w:rPr>
          <w:rFonts w:asciiTheme="minorHAnsi" w:hAnsiTheme="minorHAnsi"/>
          <w:lang w:val="en-CA"/>
        </w:rPr>
        <w:t>influence</w:t>
      </w:r>
      <w:r w:rsidR="00CE3813">
        <w:rPr>
          <w:rFonts w:asciiTheme="minorHAnsi" w:hAnsiTheme="minorHAnsi"/>
          <w:lang w:val="en-CA"/>
        </w:rPr>
        <w:t xml:space="preserve"> of a culture that is </w:t>
      </w:r>
      <w:r w:rsidR="009F0595">
        <w:rPr>
          <w:rFonts w:asciiTheme="minorHAnsi" w:hAnsiTheme="minorHAnsi"/>
          <w:lang w:val="en-CA"/>
        </w:rPr>
        <w:t xml:space="preserve">so </w:t>
      </w:r>
      <w:r w:rsidR="00CE3813">
        <w:rPr>
          <w:rFonts w:asciiTheme="minorHAnsi" w:hAnsiTheme="minorHAnsi"/>
          <w:lang w:val="en-CA"/>
        </w:rPr>
        <w:t xml:space="preserve">self-centred and self-seeking. </w:t>
      </w:r>
      <w:r w:rsidR="00FA36F6">
        <w:rPr>
          <w:rFonts w:asciiTheme="minorHAnsi" w:hAnsiTheme="minorHAnsi"/>
          <w:lang w:val="en-CA"/>
        </w:rPr>
        <w:t xml:space="preserve">The teaching office of the church is essential. </w:t>
      </w:r>
      <w:r w:rsidR="009F0595">
        <w:rPr>
          <w:rFonts w:asciiTheme="minorHAnsi" w:hAnsiTheme="minorHAnsi"/>
          <w:lang w:val="en-CA"/>
        </w:rPr>
        <w:t xml:space="preserve">The Sunday sermon, </w:t>
      </w:r>
      <w:r w:rsidR="00FA36F6">
        <w:rPr>
          <w:rFonts w:asciiTheme="minorHAnsi" w:hAnsiTheme="minorHAnsi"/>
          <w:lang w:val="en-CA"/>
        </w:rPr>
        <w:t xml:space="preserve">Sunday school, Bible study groups, </w:t>
      </w:r>
      <w:r w:rsidR="009F0595">
        <w:rPr>
          <w:rFonts w:asciiTheme="minorHAnsi" w:hAnsiTheme="minorHAnsi"/>
          <w:lang w:val="en-CA"/>
        </w:rPr>
        <w:t xml:space="preserve">and Soul Sisters are all elements of nurture, teaching, and discipleship. But we always need to be seeking other ways to </w:t>
      </w:r>
      <w:r w:rsidR="00756D89">
        <w:rPr>
          <w:rFonts w:asciiTheme="minorHAnsi" w:hAnsiTheme="minorHAnsi"/>
          <w:lang w:val="en-CA"/>
        </w:rPr>
        <w:t xml:space="preserve">nurture, teach, and help people to </w:t>
      </w:r>
      <w:r w:rsidR="005C6B94">
        <w:rPr>
          <w:rFonts w:asciiTheme="minorHAnsi" w:hAnsiTheme="minorHAnsi"/>
          <w:lang w:val="en-CA"/>
        </w:rPr>
        <w:t>grow in Christ</w:t>
      </w:r>
      <w:r w:rsidR="00756D89">
        <w:rPr>
          <w:rFonts w:asciiTheme="minorHAnsi" w:hAnsiTheme="minorHAnsi"/>
          <w:lang w:val="en-CA"/>
        </w:rPr>
        <w:t xml:space="preserve">. </w:t>
      </w:r>
    </w:p>
    <w:p w14:paraId="1FE60059" w14:textId="17FBF4DD" w:rsidR="005C6B94" w:rsidRPr="009763BE" w:rsidRDefault="005C6B94" w:rsidP="009763BE">
      <w:pPr>
        <w:spacing w:line="360" w:lineRule="auto"/>
        <w:rPr>
          <w:rFonts w:asciiTheme="minorHAnsi" w:hAnsiTheme="minorHAnsi"/>
          <w:lang w:val="en-CA"/>
        </w:rPr>
      </w:pPr>
      <w:r>
        <w:rPr>
          <w:rFonts w:asciiTheme="minorHAnsi" w:hAnsiTheme="minorHAnsi"/>
          <w:lang w:val="en-CA"/>
        </w:rPr>
        <w:tab/>
      </w:r>
      <w:r w:rsidR="002731F5">
        <w:rPr>
          <w:rFonts w:asciiTheme="minorHAnsi" w:hAnsiTheme="minorHAnsi"/>
          <w:lang w:val="en-CA"/>
        </w:rPr>
        <w:t xml:space="preserve">The chapter closes with a reference to the fund raising activity of the Antioch church on behalf of the Jerusalem church. This </w:t>
      </w:r>
      <w:r w:rsidR="00D011FA">
        <w:rPr>
          <w:rFonts w:asciiTheme="minorHAnsi" w:hAnsiTheme="minorHAnsi"/>
          <w:lang w:val="en-CA"/>
        </w:rPr>
        <w:t xml:space="preserve">scene </w:t>
      </w:r>
      <w:r w:rsidR="002731F5">
        <w:rPr>
          <w:rFonts w:asciiTheme="minorHAnsi" w:hAnsiTheme="minorHAnsi"/>
          <w:lang w:val="en-CA"/>
        </w:rPr>
        <w:t xml:space="preserve">offers a fitting culmination </w:t>
      </w:r>
      <w:r w:rsidR="00D011FA">
        <w:rPr>
          <w:rFonts w:asciiTheme="minorHAnsi" w:hAnsiTheme="minorHAnsi"/>
          <w:lang w:val="en-CA"/>
        </w:rPr>
        <w:t xml:space="preserve">to this passage </w:t>
      </w:r>
      <w:r w:rsidR="00F156E3">
        <w:rPr>
          <w:rFonts w:asciiTheme="minorHAnsi" w:hAnsiTheme="minorHAnsi"/>
          <w:lang w:val="en-CA"/>
        </w:rPr>
        <w:t xml:space="preserve">as this new congregation </w:t>
      </w:r>
      <w:r w:rsidR="0029304E">
        <w:rPr>
          <w:rFonts w:asciiTheme="minorHAnsi" w:hAnsiTheme="minorHAnsi"/>
          <w:lang w:val="en-CA"/>
        </w:rPr>
        <w:t>engaged</w:t>
      </w:r>
      <w:r w:rsidR="00D011FA">
        <w:rPr>
          <w:rFonts w:asciiTheme="minorHAnsi" w:hAnsiTheme="minorHAnsi"/>
          <w:lang w:val="en-CA"/>
        </w:rPr>
        <w:t xml:space="preserve"> in </w:t>
      </w:r>
      <w:r w:rsidR="00D011FA" w:rsidRPr="0029304E">
        <w:rPr>
          <w:rFonts w:asciiTheme="minorHAnsi" w:hAnsiTheme="minorHAnsi"/>
          <w:lang w:val="en-CA"/>
        </w:rPr>
        <w:t>mission</w:t>
      </w:r>
      <w:r w:rsidR="002731F5">
        <w:rPr>
          <w:rFonts w:asciiTheme="minorHAnsi" w:hAnsiTheme="minorHAnsi"/>
          <w:lang w:val="en-CA"/>
        </w:rPr>
        <w:t xml:space="preserve">. </w:t>
      </w:r>
      <w:r w:rsidR="000E52AB" w:rsidRPr="000E52AB">
        <w:rPr>
          <w:rFonts w:asciiTheme="minorHAnsi" w:hAnsiTheme="minorHAnsi"/>
          <w:i/>
          <w:lang w:val="en-CA"/>
        </w:rPr>
        <w:t>Evangelism</w:t>
      </w:r>
      <w:r w:rsidR="00D011FA">
        <w:rPr>
          <w:rFonts w:asciiTheme="minorHAnsi" w:hAnsiTheme="minorHAnsi"/>
          <w:lang w:val="en-CA"/>
        </w:rPr>
        <w:t xml:space="preserve"> </w:t>
      </w:r>
      <w:r w:rsidR="000E52AB">
        <w:rPr>
          <w:rFonts w:asciiTheme="minorHAnsi" w:hAnsiTheme="minorHAnsi"/>
          <w:lang w:val="en-CA"/>
        </w:rPr>
        <w:t xml:space="preserve">introduces people to the good news about Jesus and </w:t>
      </w:r>
      <w:r w:rsidR="000E52AB" w:rsidRPr="000E52AB">
        <w:rPr>
          <w:rFonts w:asciiTheme="minorHAnsi" w:hAnsiTheme="minorHAnsi"/>
          <w:i/>
          <w:lang w:val="en-CA"/>
        </w:rPr>
        <w:t>nurture</w:t>
      </w:r>
      <w:r w:rsidR="000E52AB">
        <w:rPr>
          <w:rFonts w:asciiTheme="minorHAnsi" w:hAnsiTheme="minorHAnsi"/>
          <w:lang w:val="en-CA"/>
        </w:rPr>
        <w:t xml:space="preserve"> ensures that these new Christians are grounded in the faith. </w:t>
      </w:r>
      <w:r w:rsidR="00DE25E7">
        <w:rPr>
          <w:rFonts w:asciiTheme="minorHAnsi" w:hAnsiTheme="minorHAnsi"/>
          <w:lang w:val="en-CA"/>
        </w:rPr>
        <w:t xml:space="preserve">But </w:t>
      </w:r>
      <w:r w:rsidR="00DE25E7" w:rsidRPr="00DE25E7">
        <w:rPr>
          <w:rFonts w:asciiTheme="minorHAnsi" w:hAnsiTheme="minorHAnsi"/>
          <w:i/>
          <w:lang w:val="en-CA"/>
        </w:rPr>
        <w:t>mission</w:t>
      </w:r>
      <w:r w:rsidR="00DE25E7">
        <w:rPr>
          <w:rFonts w:asciiTheme="minorHAnsi" w:hAnsiTheme="minorHAnsi"/>
          <w:lang w:val="en-CA"/>
        </w:rPr>
        <w:t xml:space="preserve"> enable</w:t>
      </w:r>
      <w:r w:rsidR="0029304E">
        <w:rPr>
          <w:rFonts w:asciiTheme="minorHAnsi" w:hAnsiTheme="minorHAnsi"/>
          <w:lang w:val="en-CA"/>
        </w:rPr>
        <w:t>s the church to put</w:t>
      </w:r>
      <w:r w:rsidR="00DE25E7">
        <w:rPr>
          <w:rFonts w:asciiTheme="minorHAnsi" w:hAnsiTheme="minorHAnsi"/>
          <w:lang w:val="en-CA"/>
        </w:rPr>
        <w:t xml:space="preserve"> faith in</w:t>
      </w:r>
      <w:r w:rsidR="0029304E">
        <w:rPr>
          <w:rFonts w:asciiTheme="minorHAnsi" w:hAnsiTheme="minorHAnsi"/>
          <w:lang w:val="en-CA"/>
        </w:rPr>
        <w:t>to</w:t>
      </w:r>
      <w:r w:rsidR="00DE25E7">
        <w:rPr>
          <w:rFonts w:asciiTheme="minorHAnsi" w:hAnsiTheme="minorHAnsi"/>
          <w:lang w:val="en-CA"/>
        </w:rPr>
        <w:t xml:space="preserve"> action. </w:t>
      </w:r>
      <w:r w:rsidR="0029304E">
        <w:rPr>
          <w:rFonts w:asciiTheme="minorHAnsi" w:hAnsiTheme="minorHAnsi"/>
          <w:lang w:val="en-CA"/>
        </w:rPr>
        <w:t>When Agabus, a</w:t>
      </w:r>
      <w:r w:rsidR="005E0CBD">
        <w:rPr>
          <w:rFonts w:asciiTheme="minorHAnsi" w:hAnsiTheme="minorHAnsi"/>
          <w:lang w:val="en-CA"/>
        </w:rPr>
        <w:t xml:space="preserve"> </w:t>
      </w:r>
      <w:r w:rsidR="00AF3F40">
        <w:rPr>
          <w:rFonts w:asciiTheme="minorHAnsi" w:hAnsiTheme="minorHAnsi"/>
          <w:lang w:val="en-CA"/>
        </w:rPr>
        <w:t xml:space="preserve">prophet from Jerusalem, warned the </w:t>
      </w:r>
      <w:r w:rsidR="0029304E">
        <w:rPr>
          <w:rFonts w:asciiTheme="minorHAnsi" w:hAnsiTheme="minorHAnsi"/>
          <w:lang w:val="en-CA"/>
        </w:rPr>
        <w:t xml:space="preserve">Antioch </w:t>
      </w:r>
      <w:r w:rsidR="00AF3F40">
        <w:rPr>
          <w:rFonts w:asciiTheme="minorHAnsi" w:hAnsiTheme="minorHAnsi"/>
          <w:lang w:val="en-CA"/>
        </w:rPr>
        <w:t>church</w:t>
      </w:r>
      <w:r w:rsidR="0029304E">
        <w:rPr>
          <w:rFonts w:asciiTheme="minorHAnsi" w:hAnsiTheme="minorHAnsi"/>
          <w:lang w:val="en-CA"/>
        </w:rPr>
        <w:t xml:space="preserve"> of the coming famine, the congregation sprung in to action and took up a collection to help out their fellow Christians in Jerusalem (Acts 11:28-29). </w:t>
      </w:r>
      <w:r w:rsidR="00140865">
        <w:rPr>
          <w:rFonts w:asciiTheme="minorHAnsi" w:hAnsiTheme="minorHAnsi"/>
          <w:lang w:val="en-CA"/>
        </w:rPr>
        <w:t xml:space="preserve">Then, they asked Barnabas and Saul to act on their behalf and deliver their gift to the Jerusalem church (Acts 11:30). </w:t>
      </w:r>
      <w:r w:rsidR="00802497">
        <w:rPr>
          <w:rFonts w:asciiTheme="minorHAnsi" w:hAnsiTheme="minorHAnsi"/>
          <w:lang w:val="en-CA"/>
        </w:rPr>
        <w:t xml:space="preserve">The fruit of the Antioch </w:t>
      </w:r>
      <w:r w:rsidR="00B81532">
        <w:rPr>
          <w:rFonts w:asciiTheme="minorHAnsi" w:hAnsiTheme="minorHAnsi"/>
          <w:lang w:val="en-CA"/>
        </w:rPr>
        <w:t>church’</w:t>
      </w:r>
      <w:r w:rsidR="00AF1355">
        <w:rPr>
          <w:rFonts w:asciiTheme="minorHAnsi" w:hAnsiTheme="minorHAnsi"/>
          <w:lang w:val="en-CA"/>
        </w:rPr>
        <w:t xml:space="preserve">s faith was revealed in the sharing of </w:t>
      </w:r>
      <w:r w:rsidR="00B81532">
        <w:rPr>
          <w:rFonts w:asciiTheme="minorHAnsi" w:hAnsiTheme="minorHAnsi"/>
          <w:lang w:val="en-CA"/>
        </w:rPr>
        <w:t xml:space="preserve">their material resources with their less fortunate brothers and sisters in Jerusalem. </w:t>
      </w:r>
    </w:p>
    <w:p w14:paraId="53B23791" w14:textId="3EBD7864" w:rsidR="00523A2B" w:rsidRPr="00F96B83" w:rsidRDefault="002C70F9" w:rsidP="00DB2ADA">
      <w:pPr>
        <w:spacing w:line="360" w:lineRule="auto"/>
        <w:rPr>
          <w:rFonts w:asciiTheme="minorHAnsi" w:hAnsiTheme="minorHAnsi"/>
          <w:lang w:val="en-CA"/>
        </w:rPr>
      </w:pPr>
      <w:r>
        <w:rPr>
          <w:rFonts w:asciiTheme="minorHAnsi" w:hAnsiTheme="minorHAnsi"/>
          <w:lang w:val="en-CA"/>
        </w:rPr>
        <w:tab/>
        <w:t xml:space="preserve">Luke’s vivid picture of the church in Antioch features the </w:t>
      </w:r>
      <w:r w:rsidRPr="002C70F9">
        <w:rPr>
          <w:rFonts w:asciiTheme="minorHAnsi" w:hAnsiTheme="minorHAnsi"/>
          <w:lang w:val="en-CA"/>
        </w:rPr>
        <w:t>crucial</w:t>
      </w:r>
      <w:r>
        <w:rPr>
          <w:rFonts w:asciiTheme="minorHAnsi" w:hAnsiTheme="minorHAnsi"/>
          <w:lang w:val="en-CA"/>
        </w:rPr>
        <w:t xml:space="preserve"> activities of </w:t>
      </w:r>
      <w:r>
        <w:rPr>
          <w:rFonts w:asciiTheme="minorHAnsi" w:hAnsiTheme="minorHAnsi"/>
          <w:i/>
          <w:lang w:val="en-CA"/>
        </w:rPr>
        <w:t>o</w:t>
      </w:r>
      <w:r w:rsidR="00B81532">
        <w:rPr>
          <w:rFonts w:asciiTheme="minorHAnsi" w:hAnsiTheme="minorHAnsi"/>
          <w:i/>
          <w:lang w:val="en-CA"/>
        </w:rPr>
        <w:t>utreach, nurture, and mission</w:t>
      </w:r>
      <w:r>
        <w:rPr>
          <w:rFonts w:asciiTheme="minorHAnsi" w:hAnsiTheme="minorHAnsi"/>
          <w:i/>
          <w:lang w:val="en-CA"/>
        </w:rPr>
        <w:t>.</w:t>
      </w:r>
      <w:r w:rsidR="00B81532">
        <w:rPr>
          <w:rFonts w:asciiTheme="minorHAnsi" w:hAnsiTheme="minorHAnsi"/>
          <w:i/>
          <w:lang w:val="en-CA"/>
        </w:rPr>
        <w:t xml:space="preserve"> </w:t>
      </w:r>
      <w:r w:rsidR="00A75880">
        <w:rPr>
          <w:rFonts w:asciiTheme="minorHAnsi" w:hAnsiTheme="minorHAnsi"/>
          <w:lang w:val="en-CA"/>
        </w:rPr>
        <w:t xml:space="preserve">In each instance, the church in Antioch didn’t do </w:t>
      </w:r>
      <w:r w:rsidR="00011699">
        <w:rPr>
          <w:rFonts w:asciiTheme="minorHAnsi" w:hAnsiTheme="minorHAnsi"/>
          <w:lang w:val="en-CA"/>
        </w:rPr>
        <w:t xml:space="preserve">ministry </w:t>
      </w:r>
      <w:r>
        <w:rPr>
          <w:rFonts w:asciiTheme="minorHAnsi" w:hAnsiTheme="minorHAnsi"/>
          <w:lang w:val="en-CA"/>
        </w:rPr>
        <w:t>on its own</w:t>
      </w:r>
      <w:r w:rsidR="00011699">
        <w:rPr>
          <w:rFonts w:asciiTheme="minorHAnsi" w:hAnsiTheme="minorHAnsi"/>
          <w:lang w:val="en-CA"/>
        </w:rPr>
        <w:t xml:space="preserve">. </w:t>
      </w:r>
      <w:r w:rsidR="00A75880">
        <w:rPr>
          <w:rFonts w:asciiTheme="minorHAnsi" w:hAnsiTheme="minorHAnsi"/>
          <w:lang w:val="en-CA"/>
        </w:rPr>
        <w:t>People from outside their congregati</w:t>
      </w:r>
      <w:r>
        <w:rPr>
          <w:rFonts w:asciiTheme="minorHAnsi" w:hAnsiTheme="minorHAnsi"/>
          <w:lang w:val="en-CA"/>
        </w:rPr>
        <w:t xml:space="preserve">on came to help them out and </w:t>
      </w:r>
      <w:r w:rsidR="003755DD">
        <w:rPr>
          <w:rFonts w:asciiTheme="minorHAnsi" w:hAnsiTheme="minorHAnsi"/>
          <w:lang w:val="en-CA"/>
        </w:rPr>
        <w:t xml:space="preserve">equip them for </w:t>
      </w:r>
      <w:r w:rsidR="00A75880">
        <w:rPr>
          <w:rFonts w:asciiTheme="minorHAnsi" w:hAnsiTheme="minorHAnsi"/>
          <w:lang w:val="en-CA"/>
        </w:rPr>
        <w:t xml:space="preserve">ministry. Christians from Cyprus and Cyrene came and engaged in evangelism to their Greek-speaking neighbours. Barnabas and Saul </w:t>
      </w:r>
      <w:r w:rsidR="00152714">
        <w:rPr>
          <w:rFonts w:asciiTheme="minorHAnsi" w:hAnsiTheme="minorHAnsi"/>
          <w:lang w:val="en-CA"/>
        </w:rPr>
        <w:t>arrived</w:t>
      </w:r>
      <w:r w:rsidR="00A75880">
        <w:rPr>
          <w:rFonts w:asciiTheme="minorHAnsi" w:hAnsiTheme="minorHAnsi"/>
          <w:lang w:val="en-CA"/>
        </w:rPr>
        <w:t xml:space="preserve"> and spent a whole year nurturing the faith of these new Christians. Agabus, a prophet from Jerusalem, </w:t>
      </w:r>
      <w:r w:rsidR="00152714">
        <w:rPr>
          <w:rFonts w:asciiTheme="minorHAnsi" w:hAnsiTheme="minorHAnsi"/>
          <w:lang w:val="en-CA"/>
        </w:rPr>
        <w:t>visited</w:t>
      </w:r>
      <w:r w:rsidR="00A75880">
        <w:rPr>
          <w:rFonts w:asciiTheme="minorHAnsi" w:hAnsiTheme="minorHAnsi"/>
          <w:lang w:val="en-CA"/>
        </w:rPr>
        <w:t xml:space="preserve"> </w:t>
      </w:r>
      <w:r w:rsidR="00011699">
        <w:rPr>
          <w:rFonts w:asciiTheme="minorHAnsi" w:hAnsiTheme="minorHAnsi"/>
          <w:lang w:val="en-CA"/>
        </w:rPr>
        <w:t xml:space="preserve">the church </w:t>
      </w:r>
      <w:r w:rsidR="00A75880">
        <w:rPr>
          <w:rFonts w:asciiTheme="minorHAnsi" w:hAnsiTheme="minorHAnsi"/>
          <w:lang w:val="en-CA"/>
        </w:rPr>
        <w:t xml:space="preserve">and alerted them to the coming </w:t>
      </w:r>
      <w:r w:rsidR="00804C14">
        <w:rPr>
          <w:rFonts w:asciiTheme="minorHAnsi" w:hAnsiTheme="minorHAnsi"/>
          <w:lang w:val="en-CA"/>
        </w:rPr>
        <w:t>famine</w:t>
      </w:r>
      <w:r w:rsidR="00A75880">
        <w:rPr>
          <w:rFonts w:asciiTheme="minorHAnsi" w:hAnsiTheme="minorHAnsi"/>
          <w:lang w:val="en-CA"/>
        </w:rPr>
        <w:t xml:space="preserve"> </w:t>
      </w:r>
      <w:r w:rsidR="00152714">
        <w:rPr>
          <w:rFonts w:asciiTheme="minorHAnsi" w:hAnsiTheme="minorHAnsi"/>
          <w:lang w:val="en-CA"/>
        </w:rPr>
        <w:t>that would impact the Christians in Jerusalem</w:t>
      </w:r>
      <w:r w:rsidR="00A75880">
        <w:rPr>
          <w:rFonts w:asciiTheme="minorHAnsi" w:hAnsiTheme="minorHAnsi"/>
          <w:lang w:val="en-CA"/>
        </w:rPr>
        <w:t xml:space="preserve">. </w:t>
      </w:r>
      <w:r w:rsidR="00455FE9">
        <w:rPr>
          <w:rFonts w:asciiTheme="minorHAnsi" w:hAnsiTheme="minorHAnsi"/>
          <w:lang w:val="en-CA"/>
        </w:rPr>
        <w:t xml:space="preserve">In response to </w:t>
      </w:r>
      <w:r w:rsidR="00011699">
        <w:rPr>
          <w:rFonts w:asciiTheme="minorHAnsi" w:hAnsiTheme="minorHAnsi"/>
          <w:lang w:val="en-CA"/>
        </w:rPr>
        <w:t xml:space="preserve">his </w:t>
      </w:r>
      <w:r w:rsidR="00455FE9">
        <w:rPr>
          <w:rFonts w:asciiTheme="minorHAnsi" w:hAnsiTheme="minorHAnsi"/>
          <w:lang w:val="en-CA"/>
        </w:rPr>
        <w:t>prophecy the church sprung into action and gave funds to assist thei</w:t>
      </w:r>
      <w:r w:rsidR="00011699">
        <w:rPr>
          <w:rFonts w:asciiTheme="minorHAnsi" w:hAnsiTheme="minorHAnsi"/>
          <w:lang w:val="en-CA"/>
        </w:rPr>
        <w:t xml:space="preserve">r sisters and brothers in need and they </w:t>
      </w:r>
      <w:r w:rsidR="00011699" w:rsidRPr="00011699">
        <w:rPr>
          <w:rFonts w:asciiTheme="minorHAnsi" w:hAnsiTheme="minorHAnsi"/>
          <w:lang w:val="en-CA"/>
        </w:rPr>
        <w:t>appointed</w:t>
      </w:r>
      <w:r w:rsidR="00011699">
        <w:rPr>
          <w:rFonts w:asciiTheme="minorHAnsi" w:hAnsiTheme="minorHAnsi"/>
          <w:lang w:val="en-CA"/>
        </w:rPr>
        <w:t xml:space="preserve"> Barnabas and Saul to deliver their gift. </w:t>
      </w:r>
      <w:r w:rsidR="00350089">
        <w:rPr>
          <w:rFonts w:asciiTheme="minorHAnsi" w:hAnsiTheme="minorHAnsi"/>
          <w:lang w:val="en-CA"/>
        </w:rPr>
        <w:t>The hand of the Lord was with them and he gave them the</w:t>
      </w:r>
      <w:r w:rsidR="00011699">
        <w:rPr>
          <w:rFonts w:asciiTheme="minorHAnsi" w:hAnsiTheme="minorHAnsi"/>
          <w:lang w:val="en-CA"/>
        </w:rPr>
        <w:t xml:space="preserve"> people and the</w:t>
      </w:r>
      <w:r w:rsidR="00350089">
        <w:rPr>
          <w:rFonts w:asciiTheme="minorHAnsi" w:hAnsiTheme="minorHAnsi"/>
          <w:lang w:val="en-CA"/>
        </w:rPr>
        <w:t xml:space="preserve"> resources they needed to do </w:t>
      </w:r>
      <w:r w:rsidR="00350089" w:rsidRPr="00246D5C">
        <w:rPr>
          <w:rFonts w:asciiTheme="minorHAnsi" w:hAnsiTheme="minorHAnsi"/>
          <w:i/>
          <w:lang w:val="en-CA"/>
        </w:rPr>
        <w:t>outreach, nurture, and mission</w:t>
      </w:r>
      <w:r w:rsidR="00350089">
        <w:rPr>
          <w:rFonts w:asciiTheme="minorHAnsi" w:hAnsiTheme="minorHAnsi"/>
          <w:lang w:val="en-CA"/>
        </w:rPr>
        <w:t xml:space="preserve">. </w:t>
      </w:r>
      <w:r w:rsidR="00190541">
        <w:rPr>
          <w:rFonts w:asciiTheme="minorHAnsi" w:hAnsiTheme="minorHAnsi"/>
          <w:lang w:val="en-CA"/>
        </w:rPr>
        <w:t>Let us devote ourselves to these essential tasks and let us pray to the Lord of the church and ask him to grant us the peop</w:t>
      </w:r>
      <w:r w:rsidR="005342F5">
        <w:rPr>
          <w:rFonts w:asciiTheme="minorHAnsi" w:hAnsiTheme="minorHAnsi"/>
          <w:lang w:val="en-CA"/>
        </w:rPr>
        <w:t xml:space="preserve">le and the resources we need to </w:t>
      </w:r>
      <w:r w:rsidR="00190541">
        <w:rPr>
          <w:rFonts w:asciiTheme="minorHAnsi" w:hAnsiTheme="minorHAnsi"/>
          <w:lang w:val="en-CA"/>
        </w:rPr>
        <w:t xml:space="preserve">minister to our world. </w:t>
      </w:r>
      <w:bookmarkStart w:id="0" w:name="_GoBack"/>
      <w:bookmarkEnd w:id="0"/>
    </w:p>
    <w:p w14:paraId="5809C980" w14:textId="0A842266" w:rsidR="00D93963" w:rsidRPr="00DB2ADA" w:rsidRDefault="00D93963" w:rsidP="00DB2ADA">
      <w:pPr>
        <w:spacing w:line="360" w:lineRule="auto"/>
        <w:rPr>
          <w:rFonts w:asciiTheme="minorHAnsi" w:hAnsiTheme="minorHAnsi"/>
        </w:rPr>
      </w:pPr>
      <w:r>
        <w:rPr>
          <w:rFonts w:asciiTheme="minorHAnsi" w:hAnsiTheme="minorHAnsi"/>
        </w:rPr>
        <w:tab/>
      </w:r>
    </w:p>
    <w:sectPr w:rsidR="00D93963" w:rsidRPr="00DB2ADA" w:rsidSect="0070728D">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657F" w14:textId="77777777" w:rsidR="00B81532" w:rsidRDefault="00B81532" w:rsidP="00530801">
      <w:r>
        <w:separator/>
      </w:r>
    </w:p>
  </w:endnote>
  <w:endnote w:type="continuationSeparator" w:id="0">
    <w:p w14:paraId="1DBBC2B0" w14:textId="77777777" w:rsidR="00B81532" w:rsidRDefault="00B81532" w:rsidP="0053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2E76" w14:textId="77777777" w:rsidR="00B81532" w:rsidRDefault="00B81532" w:rsidP="00530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6A83E" w14:textId="77777777" w:rsidR="00B81532" w:rsidRDefault="00B81532" w:rsidP="005308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8718" w14:textId="77777777" w:rsidR="00B81532" w:rsidRDefault="00B81532" w:rsidP="00530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2F5">
      <w:rPr>
        <w:rStyle w:val="PageNumber"/>
        <w:noProof/>
      </w:rPr>
      <w:t>4</w:t>
    </w:r>
    <w:r>
      <w:rPr>
        <w:rStyle w:val="PageNumber"/>
      </w:rPr>
      <w:fldChar w:fldCharType="end"/>
    </w:r>
  </w:p>
  <w:p w14:paraId="46979FD5" w14:textId="77777777" w:rsidR="00B81532" w:rsidRDefault="00B81532" w:rsidP="005308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7C493" w14:textId="77777777" w:rsidR="00B81532" w:rsidRDefault="00B81532" w:rsidP="00530801">
      <w:r>
        <w:separator/>
      </w:r>
    </w:p>
  </w:footnote>
  <w:footnote w:type="continuationSeparator" w:id="0">
    <w:p w14:paraId="68014DB8" w14:textId="77777777" w:rsidR="00B81532" w:rsidRDefault="00B81532" w:rsidP="0053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46"/>
    <w:rsid w:val="00011699"/>
    <w:rsid w:val="0005259C"/>
    <w:rsid w:val="0005546F"/>
    <w:rsid w:val="00055AD4"/>
    <w:rsid w:val="00064CC2"/>
    <w:rsid w:val="000652A7"/>
    <w:rsid w:val="00073DC3"/>
    <w:rsid w:val="00084140"/>
    <w:rsid w:val="000938F6"/>
    <w:rsid w:val="000A1DF6"/>
    <w:rsid w:val="000A1F34"/>
    <w:rsid w:val="000C1D9F"/>
    <w:rsid w:val="000E52AB"/>
    <w:rsid w:val="00131B5D"/>
    <w:rsid w:val="00132647"/>
    <w:rsid w:val="00140137"/>
    <w:rsid w:val="00140865"/>
    <w:rsid w:val="00141C64"/>
    <w:rsid w:val="00147AD9"/>
    <w:rsid w:val="00151CE5"/>
    <w:rsid w:val="00151DE7"/>
    <w:rsid w:val="00152714"/>
    <w:rsid w:val="001553B3"/>
    <w:rsid w:val="001559F1"/>
    <w:rsid w:val="00163427"/>
    <w:rsid w:val="00190541"/>
    <w:rsid w:val="00207430"/>
    <w:rsid w:val="00215612"/>
    <w:rsid w:val="00222C91"/>
    <w:rsid w:val="00246D5C"/>
    <w:rsid w:val="00254E6D"/>
    <w:rsid w:val="002731F5"/>
    <w:rsid w:val="0029304E"/>
    <w:rsid w:val="002A3D74"/>
    <w:rsid w:val="002A5957"/>
    <w:rsid w:val="002C3F92"/>
    <w:rsid w:val="002C404B"/>
    <w:rsid w:val="002C70F9"/>
    <w:rsid w:val="002D0298"/>
    <w:rsid w:val="002D326C"/>
    <w:rsid w:val="002E4859"/>
    <w:rsid w:val="00301275"/>
    <w:rsid w:val="00303AF2"/>
    <w:rsid w:val="003149C6"/>
    <w:rsid w:val="00316B57"/>
    <w:rsid w:val="00326467"/>
    <w:rsid w:val="00326D8A"/>
    <w:rsid w:val="00330F33"/>
    <w:rsid w:val="00347039"/>
    <w:rsid w:val="00350089"/>
    <w:rsid w:val="0035661A"/>
    <w:rsid w:val="00367A0B"/>
    <w:rsid w:val="00373F37"/>
    <w:rsid w:val="003755DD"/>
    <w:rsid w:val="00390CE5"/>
    <w:rsid w:val="0039682C"/>
    <w:rsid w:val="003D4C1A"/>
    <w:rsid w:val="003D5EBC"/>
    <w:rsid w:val="00412D1A"/>
    <w:rsid w:val="00415066"/>
    <w:rsid w:val="0042777E"/>
    <w:rsid w:val="00431004"/>
    <w:rsid w:val="00455FE9"/>
    <w:rsid w:val="004677EA"/>
    <w:rsid w:val="00494E51"/>
    <w:rsid w:val="004B6116"/>
    <w:rsid w:val="004B76FF"/>
    <w:rsid w:val="004F5129"/>
    <w:rsid w:val="00501036"/>
    <w:rsid w:val="005216B9"/>
    <w:rsid w:val="00523A2B"/>
    <w:rsid w:val="005274ED"/>
    <w:rsid w:val="00530801"/>
    <w:rsid w:val="005342F5"/>
    <w:rsid w:val="00537469"/>
    <w:rsid w:val="00542C6C"/>
    <w:rsid w:val="00546097"/>
    <w:rsid w:val="00565C73"/>
    <w:rsid w:val="0058194D"/>
    <w:rsid w:val="005C6B94"/>
    <w:rsid w:val="005E0CBD"/>
    <w:rsid w:val="005E245A"/>
    <w:rsid w:val="00612400"/>
    <w:rsid w:val="006462AE"/>
    <w:rsid w:val="00654AFA"/>
    <w:rsid w:val="006B7ED9"/>
    <w:rsid w:val="00704291"/>
    <w:rsid w:val="0070728D"/>
    <w:rsid w:val="00712D1F"/>
    <w:rsid w:val="007130DC"/>
    <w:rsid w:val="00724CC0"/>
    <w:rsid w:val="007463EE"/>
    <w:rsid w:val="007541AE"/>
    <w:rsid w:val="00756D89"/>
    <w:rsid w:val="007709AE"/>
    <w:rsid w:val="007925BB"/>
    <w:rsid w:val="007B6D46"/>
    <w:rsid w:val="007E43F6"/>
    <w:rsid w:val="007F169F"/>
    <w:rsid w:val="00802497"/>
    <w:rsid w:val="00804C14"/>
    <w:rsid w:val="00821B63"/>
    <w:rsid w:val="008254FF"/>
    <w:rsid w:val="00833CAE"/>
    <w:rsid w:val="00834C4F"/>
    <w:rsid w:val="0083770C"/>
    <w:rsid w:val="00861D3F"/>
    <w:rsid w:val="00872542"/>
    <w:rsid w:val="0088110F"/>
    <w:rsid w:val="008B44BD"/>
    <w:rsid w:val="008C0EEA"/>
    <w:rsid w:val="008C2D8A"/>
    <w:rsid w:val="008D4EF4"/>
    <w:rsid w:val="008E0A41"/>
    <w:rsid w:val="00933CE0"/>
    <w:rsid w:val="009460D7"/>
    <w:rsid w:val="009460EA"/>
    <w:rsid w:val="009465CF"/>
    <w:rsid w:val="0096768E"/>
    <w:rsid w:val="009714C9"/>
    <w:rsid w:val="009763BE"/>
    <w:rsid w:val="009963D6"/>
    <w:rsid w:val="009C44B1"/>
    <w:rsid w:val="009F0595"/>
    <w:rsid w:val="009F34B5"/>
    <w:rsid w:val="00A030F8"/>
    <w:rsid w:val="00A171D5"/>
    <w:rsid w:val="00A31623"/>
    <w:rsid w:val="00A37879"/>
    <w:rsid w:val="00A51C6D"/>
    <w:rsid w:val="00A724F9"/>
    <w:rsid w:val="00A75880"/>
    <w:rsid w:val="00AA270D"/>
    <w:rsid w:val="00AC1806"/>
    <w:rsid w:val="00AF1355"/>
    <w:rsid w:val="00AF3F40"/>
    <w:rsid w:val="00B015E9"/>
    <w:rsid w:val="00B02733"/>
    <w:rsid w:val="00B05A08"/>
    <w:rsid w:val="00B238ED"/>
    <w:rsid w:val="00B24092"/>
    <w:rsid w:val="00B427D1"/>
    <w:rsid w:val="00B80598"/>
    <w:rsid w:val="00B81532"/>
    <w:rsid w:val="00B87937"/>
    <w:rsid w:val="00B91F3D"/>
    <w:rsid w:val="00BA2ED7"/>
    <w:rsid w:val="00BB559C"/>
    <w:rsid w:val="00BE4AE3"/>
    <w:rsid w:val="00BE5884"/>
    <w:rsid w:val="00CB6563"/>
    <w:rsid w:val="00CE3813"/>
    <w:rsid w:val="00CE4E62"/>
    <w:rsid w:val="00CE7B02"/>
    <w:rsid w:val="00D011FA"/>
    <w:rsid w:val="00D25D95"/>
    <w:rsid w:val="00D9158C"/>
    <w:rsid w:val="00D93963"/>
    <w:rsid w:val="00DA626A"/>
    <w:rsid w:val="00DB2ADA"/>
    <w:rsid w:val="00DC0C2F"/>
    <w:rsid w:val="00DE25E7"/>
    <w:rsid w:val="00DE776C"/>
    <w:rsid w:val="00E0432B"/>
    <w:rsid w:val="00E107D7"/>
    <w:rsid w:val="00E13BEC"/>
    <w:rsid w:val="00E1797C"/>
    <w:rsid w:val="00E36329"/>
    <w:rsid w:val="00E374DB"/>
    <w:rsid w:val="00E61E06"/>
    <w:rsid w:val="00E86115"/>
    <w:rsid w:val="00EA15C1"/>
    <w:rsid w:val="00ED3BA2"/>
    <w:rsid w:val="00EE2AC7"/>
    <w:rsid w:val="00EF1100"/>
    <w:rsid w:val="00EF1F62"/>
    <w:rsid w:val="00EF5F37"/>
    <w:rsid w:val="00F156E3"/>
    <w:rsid w:val="00F96B83"/>
    <w:rsid w:val="00FA36F6"/>
    <w:rsid w:val="00FB71A3"/>
    <w:rsid w:val="00FC52B6"/>
    <w:rsid w:val="00FC6266"/>
    <w:rsid w:val="00FF0A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D42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6"/>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801"/>
    <w:pPr>
      <w:tabs>
        <w:tab w:val="center" w:pos="4320"/>
        <w:tab w:val="right" w:pos="8640"/>
      </w:tabs>
    </w:pPr>
  </w:style>
  <w:style w:type="character" w:customStyle="1" w:styleId="FooterChar">
    <w:name w:val="Footer Char"/>
    <w:basedOn w:val="DefaultParagraphFont"/>
    <w:link w:val="Footer"/>
    <w:uiPriority w:val="99"/>
    <w:rsid w:val="00530801"/>
    <w:rPr>
      <w:sz w:val="24"/>
      <w:szCs w:val="24"/>
      <w:lang w:val="en-US" w:eastAsia="en-US"/>
    </w:rPr>
  </w:style>
  <w:style w:type="character" w:styleId="PageNumber">
    <w:name w:val="page number"/>
    <w:basedOn w:val="DefaultParagraphFont"/>
    <w:uiPriority w:val="99"/>
    <w:semiHidden/>
    <w:unhideWhenUsed/>
    <w:rsid w:val="00530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6"/>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0801"/>
    <w:pPr>
      <w:tabs>
        <w:tab w:val="center" w:pos="4320"/>
        <w:tab w:val="right" w:pos="8640"/>
      </w:tabs>
    </w:pPr>
  </w:style>
  <w:style w:type="character" w:customStyle="1" w:styleId="FooterChar">
    <w:name w:val="Footer Char"/>
    <w:basedOn w:val="DefaultParagraphFont"/>
    <w:link w:val="Footer"/>
    <w:uiPriority w:val="99"/>
    <w:rsid w:val="00530801"/>
    <w:rPr>
      <w:sz w:val="24"/>
      <w:szCs w:val="24"/>
      <w:lang w:val="en-US" w:eastAsia="en-US"/>
    </w:rPr>
  </w:style>
  <w:style w:type="character" w:styleId="PageNumber">
    <w:name w:val="page number"/>
    <w:basedOn w:val="DefaultParagraphFont"/>
    <w:uiPriority w:val="99"/>
    <w:semiHidden/>
    <w:unhideWhenUsed/>
    <w:rsid w:val="0053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8078">
      <w:bodyDiv w:val="1"/>
      <w:marLeft w:val="0"/>
      <w:marRight w:val="0"/>
      <w:marTop w:val="0"/>
      <w:marBottom w:val="0"/>
      <w:divBdr>
        <w:top w:val="none" w:sz="0" w:space="0" w:color="auto"/>
        <w:left w:val="none" w:sz="0" w:space="0" w:color="auto"/>
        <w:bottom w:val="none" w:sz="0" w:space="0" w:color="auto"/>
        <w:right w:val="none" w:sz="0" w:space="0" w:color="auto"/>
      </w:divBdr>
    </w:div>
    <w:div w:id="547952725">
      <w:bodyDiv w:val="1"/>
      <w:marLeft w:val="0"/>
      <w:marRight w:val="0"/>
      <w:marTop w:val="0"/>
      <w:marBottom w:val="0"/>
      <w:divBdr>
        <w:top w:val="none" w:sz="0" w:space="0" w:color="auto"/>
        <w:left w:val="none" w:sz="0" w:space="0" w:color="auto"/>
        <w:bottom w:val="none" w:sz="0" w:space="0" w:color="auto"/>
        <w:right w:val="none" w:sz="0" w:space="0" w:color="auto"/>
      </w:divBdr>
    </w:div>
    <w:div w:id="755908321">
      <w:bodyDiv w:val="1"/>
      <w:marLeft w:val="0"/>
      <w:marRight w:val="0"/>
      <w:marTop w:val="0"/>
      <w:marBottom w:val="0"/>
      <w:divBdr>
        <w:top w:val="none" w:sz="0" w:space="0" w:color="auto"/>
        <w:left w:val="none" w:sz="0" w:space="0" w:color="auto"/>
        <w:bottom w:val="none" w:sz="0" w:space="0" w:color="auto"/>
        <w:right w:val="none" w:sz="0" w:space="0" w:color="auto"/>
      </w:divBdr>
    </w:div>
    <w:div w:id="1651792253">
      <w:bodyDiv w:val="1"/>
      <w:marLeft w:val="0"/>
      <w:marRight w:val="0"/>
      <w:marTop w:val="0"/>
      <w:marBottom w:val="0"/>
      <w:divBdr>
        <w:top w:val="none" w:sz="0" w:space="0" w:color="auto"/>
        <w:left w:val="none" w:sz="0" w:space="0" w:color="auto"/>
        <w:bottom w:val="none" w:sz="0" w:space="0" w:color="auto"/>
        <w:right w:val="none" w:sz="0" w:space="0" w:color="auto"/>
      </w:divBdr>
    </w:div>
    <w:div w:id="1914508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1875</TotalTime>
  <Pages>4</Pages>
  <Words>1447</Words>
  <Characters>8250</Characters>
  <Application>Microsoft Macintosh Word</Application>
  <DocSecurity>0</DocSecurity>
  <Lines>68</Lines>
  <Paragraphs>19</Paragraphs>
  <ScaleCrop>false</ScaleCrop>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143</cp:revision>
  <dcterms:created xsi:type="dcterms:W3CDTF">2020-09-02T14:24:00Z</dcterms:created>
  <dcterms:modified xsi:type="dcterms:W3CDTF">2020-09-04T23:40:00Z</dcterms:modified>
</cp:coreProperties>
</file>