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7CED" w14:textId="77777777" w:rsidR="00C569B4" w:rsidRPr="00262C1D" w:rsidRDefault="00C569B4" w:rsidP="00C569B4">
      <w:pPr>
        <w:spacing w:line="360" w:lineRule="auto"/>
        <w:rPr>
          <w:rFonts w:asciiTheme="minorHAnsi" w:hAnsiTheme="minorHAnsi"/>
          <w:b/>
          <w:i/>
        </w:rPr>
      </w:pPr>
      <w:r w:rsidRPr="00262C1D">
        <w:rPr>
          <w:rFonts w:asciiTheme="minorHAnsi" w:hAnsiTheme="minorHAnsi"/>
          <w:b/>
        </w:rPr>
        <w:t xml:space="preserve">The Book of Acts: </w:t>
      </w:r>
      <w:r w:rsidRPr="00262C1D">
        <w:rPr>
          <w:rFonts w:asciiTheme="minorHAnsi" w:hAnsiTheme="minorHAnsi"/>
          <w:b/>
          <w:i/>
        </w:rPr>
        <w:t>The Church in the Power of the Spirit</w:t>
      </w:r>
    </w:p>
    <w:p w14:paraId="65FE3D0D" w14:textId="7F563071" w:rsidR="00C569B4" w:rsidRPr="00262C1D" w:rsidRDefault="00C05F8F" w:rsidP="00C569B4">
      <w:pPr>
        <w:spacing w:line="360" w:lineRule="auto"/>
        <w:rPr>
          <w:rFonts w:asciiTheme="minorHAnsi" w:hAnsiTheme="minorHAnsi"/>
          <w:b/>
        </w:rPr>
      </w:pPr>
      <w:r>
        <w:rPr>
          <w:rFonts w:asciiTheme="minorHAnsi" w:hAnsiTheme="minorHAnsi"/>
          <w:b/>
        </w:rPr>
        <w:t>Sunday September 13</w:t>
      </w:r>
      <w:r w:rsidR="00C569B4" w:rsidRPr="00262C1D">
        <w:rPr>
          <w:rFonts w:asciiTheme="minorHAnsi" w:hAnsiTheme="minorHAnsi"/>
          <w:b/>
        </w:rPr>
        <w:t>, 2020</w:t>
      </w:r>
    </w:p>
    <w:p w14:paraId="65791B53" w14:textId="77777777" w:rsidR="00C569B4" w:rsidRDefault="00C569B4" w:rsidP="00C569B4">
      <w:pPr>
        <w:spacing w:line="360" w:lineRule="auto"/>
        <w:rPr>
          <w:rFonts w:asciiTheme="minorHAnsi" w:hAnsiTheme="minorHAnsi"/>
          <w:b/>
        </w:rPr>
      </w:pPr>
      <w:r>
        <w:rPr>
          <w:rFonts w:asciiTheme="minorHAnsi" w:hAnsiTheme="minorHAnsi"/>
          <w:b/>
        </w:rPr>
        <w:t xml:space="preserve">Acts Sermon #13: </w:t>
      </w:r>
      <w:r w:rsidRPr="00262C1D">
        <w:rPr>
          <w:rFonts w:asciiTheme="minorHAnsi" w:hAnsiTheme="minorHAnsi"/>
          <w:b/>
        </w:rPr>
        <w:t>“</w:t>
      </w:r>
      <w:r>
        <w:rPr>
          <w:rFonts w:asciiTheme="minorHAnsi" w:hAnsiTheme="minorHAnsi"/>
          <w:b/>
        </w:rPr>
        <w:t>Trials and Triumphs in Mission</w:t>
      </w:r>
      <w:r w:rsidRPr="00262C1D">
        <w:rPr>
          <w:rFonts w:asciiTheme="minorHAnsi" w:hAnsiTheme="minorHAnsi"/>
          <w:b/>
        </w:rPr>
        <w:t xml:space="preserve">” (Acts </w:t>
      </w:r>
      <w:r>
        <w:rPr>
          <w:rFonts w:asciiTheme="minorHAnsi" w:hAnsiTheme="minorHAnsi"/>
          <w:b/>
        </w:rPr>
        <w:t>14:21-28</w:t>
      </w:r>
      <w:r w:rsidRPr="00262C1D">
        <w:rPr>
          <w:rFonts w:asciiTheme="minorHAnsi" w:hAnsiTheme="minorHAnsi"/>
          <w:b/>
        </w:rPr>
        <w:t>)</w:t>
      </w:r>
    </w:p>
    <w:p w14:paraId="7267EB1E" w14:textId="0CC8B270" w:rsidR="008C1229" w:rsidRDefault="008C1229" w:rsidP="00C569B4">
      <w:pPr>
        <w:spacing w:line="360" w:lineRule="auto"/>
        <w:rPr>
          <w:rFonts w:asciiTheme="minorHAnsi" w:hAnsiTheme="minorHAnsi"/>
        </w:rPr>
      </w:pPr>
      <w:r>
        <w:rPr>
          <w:rFonts w:asciiTheme="minorHAnsi" w:hAnsiTheme="minorHAnsi"/>
        </w:rPr>
        <w:tab/>
      </w:r>
      <w:r w:rsidR="006A1D25">
        <w:rPr>
          <w:rFonts w:asciiTheme="minorHAnsi" w:hAnsiTheme="minorHAnsi"/>
        </w:rPr>
        <w:t xml:space="preserve">In the narrative of Paul’s </w:t>
      </w:r>
      <w:r w:rsidR="00BF68F9">
        <w:rPr>
          <w:rFonts w:asciiTheme="minorHAnsi" w:hAnsiTheme="minorHAnsi"/>
        </w:rPr>
        <w:t xml:space="preserve">Damascus </w:t>
      </w:r>
      <w:r w:rsidR="006A1D25">
        <w:rPr>
          <w:rFonts w:asciiTheme="minorHAnsi" w:hAnsiTheme="minorHAnsi"/>
        </w:rPr>
        <w:t xml:space="preserve">Road experience </w:t>
      </w:r>
      <w:r w:rsidR="00BF68F9">
        <w:rPr>
          <w:rFonts w:asciiTheme="minorHAnsi" w:hAnsiTheme="minorHAnsi"/>
        </w:rPr>
        <w:t>(Acts 9:</w:t>
      </w:r>
      <w:r w:rsidR="006A1D25">
        <w:rPr>
          <w:rFonts w:asciiTheme="minorHAnsi" w:hAnsiTheme="minorHAnsi"/>
        </w:rPr>
        <w:t>1-19), three important details are revealed concerning his future ministry</w:t>
      </w:r>
      <w:r w:rsidR="0080030A">
        <w:rPr>
          <w:rFonts w:asciiTheme="minorHAnsi" w:hAnsiTheme="minorHAnsi"/>
        </w:rPr>
        <w:t>:</w:t>
      </w:r>
    </w:p>
    <w:p w14:paraId="4C72AE78" w14:textId="1EE91AF2" w:rsidR="006A1D25" w:rsidRDefault="006A1D25" w:rsidP="00C569B4">
      <w:pPr>
        <w:spacing w:line="360" w:lineRule="auto"/>
        <w:rPr>
          <w:rFonts w:asciiTheme="minorHAnsi" w:hAnsiTheme="minorHAnsi"/>
        </w:rPr>
      </w:pPr>
      <w:r>
        <w:rPr>
          <w:rFonts w:asciiTheme="minorHAnsi" w:hAnsiTheme="minorHAnsi"/>
        </w:rPr>
        <w:tab/>
        <w:t xml:space="preserve">• </w:t>
      </w:r>
      <w:r w:rsidRPr="007531F8">
        <w:rPr>
          <w:rFonts w:asciiTheme="minorHAnsi" w:hAnsiTheme="minorHAnsi"/>
          <w:i/>
        </w:rPr>
        <w:t>He will be God’s chosen instrument to carry the name of Christ</w:t>
      </w:r>
    </w:p>
    <w:p w14:paraId="266A6576" w14:textId="49E8B284" w:rsidR="002B032B" w:rsidRDefault="006A1D25" w:rsidP="00C569B4">
      <w:pPr>
        <w:spacing w:line="360" w:lineRule="auto"/>
        <w:rPr>
          <w:rFonts w:asciiTheme="minorHAnsi" w:hAnsiTheme="minorHAnsi"/>
        </w:rPr>
      </w:pPr>
      <w:r>
        <w:rPr>
          <w:rFonts w:asciiTheme="minorHAnsi" w:hAnsiTheme="minorHAnsi"/>
        </w:rPr>
        <w:tab/>
        <w:t xml:space="preserve">• </w:t>
      </w:r>
      <w:r w:rsidRPr="007531F8">
        <w:rPr>
          <w:rFonts w:asciiTheme="minorHAnsi" w:hAnsiTheme="minorHAnsi"/>
          <w:i/>
        </w:rPr>
        <w:t>He will carry Christ’s name before Gentiles, kings, and the people of Israel</w:t>
      </w:r>
    </w:p>
    <w:p w14:paraId="3D75A66F" w14:textId="7B2EA47B" w:rsidR="006A1D25" w:rsidRPr="007531F8" w:rsidRDefault="006A1D25" w:rsidP="00C569B4">
      <w:pPr>
        <w:spacing w:line="360" w:lineRule="auto"/>
        <w:rPr>
          <w:rFonts w:asciiTheme="minorHAnsi" w:hAnsiTheme="minorHAnsi"/>
          <w:i/>
        </w:rPr>
      </w:pPr>
      <w:r>
        <w:rPr>
          <w:rFonts w:asciiTheme="minorHAnsi" w:hAnsiTheme="minorHAnsi"/>
        </w:rPr>
        <w:tab/>
        <w:t xml:space="preserve">• </w:t>
      </w:r>
      <w:r w:rsidRPr="007531F8">
        <w:rPr>
          <w:rFonts w:asciiTheme="minorHAnsi" w:hAnsiTheme="minorHAnsi"/>
          <w:i/>
        </w:rPr>
        <w:t>He will be shown how much he must suffer for the sake of Christ</w:t>
      </w:r>
    </w:p>
    <w:p w14:paraId="26516710" w14:textId="0FD9F2EA" w:rsidR="00F875F2" w:rsidRDefault="003D50A9" w:rsidP="00C569B4">
      <w:pPr>
        <w:spacing w:line="360" w:lineRule="auto"/>
        <w:rPr>
          <w:rFonts w:asciiTheme="minorHAnsi" w:hAnsiTheme="minorHAnsi"/>
        </w:rPr>
      </w:pPr>
      <w:r>
        <w:rPr>
          <w:rFonts w:asciiTheme="minorHAnsi" w:hAnsiTheme="minorHAnsi"/>
        </w:rPr>
        <w:t>The large narrative section of Acts 13:1-14:28 dramatically fulfills these words in its depiction of</w:t>
      </w:r>
      <w:r w:rsidR="000D438A">
        <w:rPr>
          <w:rFonts w:asciiTheme="minorHAnsi" w:hAnsiTheme="minorHAnsi"/>
        </w:rPr>
        <w:t xml:space="preserve"> Paul and Barnabas’</w:t>
      </w:r>
      <w:r>
        <w:rPr>
          <w:rFonts w:asciiTheme="minorHAnsi" w:hAnsiTheme="minorHAnsi"/>
        </w:rPr>
        <w:t xml:space="preserve"> first mission trip in Asia Minor. </w:t>
      </w:r>
      <w:r w:rsidR="00366F77">
        <w:rPr>
          <w:rFonts w:asciiTheme="minorHAnsi" w:hAnsiTheme="minorHAnsi"/>
        </w:rPr>
        <w:t>In the</w:t>
      </w:r>
      <w:r w:rsidR="00424D11">
        <w:rPr>
          <w:rFonts w:asciiTheme="minorHAnsi" w:hAnsiTheme="minorHAnsi"/>
        </w:rPr>
        <w:t xml:space="preserve"> whirlwind itinerary</w:t>
      </w:r>
      <w:r w:rsidR="00366F77">
        <w:rPr>
          <w:rFonts w:asciiTheme="minorHAnsi" w:hAnsiTheme="minorHAnsi"/>
        </w:rPr>
        <w:t xml:space="preserve"> of</w:t>
      </w:r>
      <w:r w:rsidR="00E623AF">
        <w:rPr>
          <w:rFonts w:asciiTheme="minorHAnsi" w:hAnsiTheme="minorHAnsi"/>
        </w:rPr>
        <w:t xml:space="preserve"> chapters 13 and 14</w:t>
      </w:r>
      <w:r w:rsidR="00366F77">
        <w:rPr>
          <w:rFonts w:asciiTheme="minorHAnsi" w:hAnsiTheme="minorHAnsi"/>
        </w:rPr>
        <w:t>, Paul and Barnabas cover</w:t>
      </w:r>
      <w:r w:rsidR="00424D11">
        <w:rPr>
          <w:rFonts w:asciiTheme="minorHAnsi" w:hAnsiTheme="minorHAnsi"/>
        </w:rPr>
        <w:t xml:space="preserve"> a lot of ground</w:t>
      </w:r>
      <w:r w:rsidR="00366F77">
        <w:rPr>
          <w:rFonts w:asciiTheme="minorHAnsi" w:hAnsiTheme="minorHAnsi"/>
        </w:rPr>
        <w:t>,</w:t>
      </w:r>
      <w:r w:rsidR="00424D11">
        <w:rPr>
          <w:rFonts w:asciiTheme="minorHAnsi" w:hAnsiTheme="minorHAnsi"/>
        </w:rPr>
        <w:t xml:space="preserve"> </w:t>
      </w:r>
      <w:r w:rsidR="00E623AF">
        <w:rPr>
          <w:rFonts w:asciiTheme="minorHAnsi" w:hAnsiTheme="minorHAnsi"/>
        </w:rPr>
        <w:t xml:space="preserve">visiting exotic-sounding places like Seleucia, Cyprus, Salamis, and Paphos. </w:t>
      </w:r>
      <w:r w:rsidR="00EA225A">
        <w:rPr>
          <w:rFonts w:asciiTheme="minorHAnsi" w:hAnsiTheme="minorHAnsi"/>
        </w:rPr>
        <w:t xml:space="preserve">The message of the gospel was spreading </w:t>
      </w:r>
      <w:r w:rsidR="00CF03B9">
        <w:rPr>
          <w:rFonts w:asciiTheme="minorHAnsi" w:hAnsiTheme="minorHAnsi"/>
        </w:rPr>
        <w:t xml:space="preserve">out </w:t>
      </w:r>
      <w:r w:rsidR="00EA225A">
        <w:rPr>
          <w:rFonts w:asciiTheme="minorHAnsi" w:hAnsiTheme="minorHAnsi"/>
        </w:rPr>
        <w:t>to the ends of the earth as its messengers were taking long journeys in sailing ships to distant lands. The universal scope of the good news was indicated by this ne</w:t>
      </w:r>
      <w:r w:rsidR="00CF03B9">
        <w:rPr>
          <w:rFonts w:asciiTheme="minorHAnsi" w:hAnsiTheme="minorHAnsi"/>
        </w:rPr>
        <w:t>w phase of missionary activity</w:t>
      </w:r>
      <w:r w:rsidR="00593731">
        <w:rPr>
          <w:rFonts w:asciiTheme="minorHAnsi" w:hAnsiTheme="minorHAnsi"/>
        </w:rPr>
        <w:t xml:space="preserve"> to new frontiers and </w:t>
      </w:r>
      <w:r w:rsidR="00E15A0F">
        <w:rPr>
          <w:rFonts w:asciiTheme="minorHAnsi" w:hAnsiTheme="minorHAnsi"/>
        </w:rPr>
        <w:t>new people</w:t>
      </w:r>
      <w:r w:rsidR="00CF03B9">
        <w:rPr>
          <w:rFonts w:asciiTheme="minorHAnsi" w:hAnsiTheme="minorHAnsi"/>
        </w:rPr>
        <w:t xml:space="preserve">. </w:t>
      </w:r>
      <w:r w:rsidR="00225C04">
        <w:rPr>
          <w:rFonts w:asciiTheme="minorHAnsi" w:hAnsiTheme="minorHAnsi"/>
        </w:rPr>
        <w:t>But Paul and Barnabas’ first missi</w:t>
      </w:r>
      <w:r w:rsidR="00E43221">
        <w:rPr>
          <w:rFonts w:asciiTheme="minorHAnsi" w:hAnsiTheme="minorHAnsi"/>
        </w:rPr>
        <w:t>on trip was not trouble-free as they faced resistance and even</w:t>
      </w:r>
      <w:r w:rsidR="00225C04">
        <w:rPr>
          <w:rFonts w:asciiTheme="minorHAnsi" w:hAnsiTheme="minorHAnsi"/>
        </w:rPr>
        <w:t xml:space="preserve"> hostility </w:t>
      </w:r>
      <w:r w:rsidR="00E43221">
        <w:rPr>
          <w:rFonts w:asciiTheme="minorHAnsi" w:hAnsiTheme="minorHAnsi"/>
        </w:rPr>
        <w:t xml:space="preserve">almost everywhere they went. </w:t>
      </w:r>
      <w:r w:rsidR="00E27975">
        <w:rPr>
          <w:rFonts w:asciiTheme="minorHAnsi" w:hAnsiTheme="minorHAnsi"/>
        </w:rPr>
        <w:t>Paul was being shown how much he would suffer for the sake of Christ. Yet amidst these troubles</w:t>
      </w:r>
      <w:r w:rsidR="00E77FED">
        <w:rPr>
          <w:rFonts w:asciiTheme="minorHAnsi" w:hAnsiTheme="minorHAnsi"/>
        </w:rPr>
        <w:t xml:space="preserve"> on the mission field, there were</w:t>
      </w:r>
      <w:r w:rsidR="00E27975">
        <w:rPr>
          <w:rFonts w:asciiTheme="minorHAnsi" w:hAnsiTheme="minorHAnsi"/>
        </w:rPr>
        <w:t xml:space="preserve"> also success</w:t>
      </w:r>
      <w:r w:rsidR="00E77FED">
        <w:rPr>
          <w:rFonts w:asciiTheme="minorHAnsi" w:hAnsiTheme="minorHAnsi"/>
        </w:rPr>
        <w:t>es</w:t>
      </w:r>
      <w:r w:rsidR="00E27975">
        <w:rPr>
          <w:rFonts w:asciiTheme="minorHAnsi" w:hAnsiTheme="minorHAnsi"/>
        </w:rPr>
        <w:t xml:space="preserve"> as people responded </w:t>
      </w:r>
      <w:r w:rsidR="00391668">
        <w:rPr>
          <w:rFonts w:asciiTheme="minorHAnsi" w:hAnsiTheme="minorHAnsi"/>
        </w:rPr>
        <w:t xml:space="preserve">positively </w:t>
      </w:r>
      <w:r w:rsidR="00E27975">
        <w:rPr>
          <w:rFonts w:asciiTheme="minorHAnsi" w:hAnsiTheme="minorHAnsi"/>
        </w:rPr>
        <w:t xml:space="preserve">to the message and became followers of Jesus. </w:t>
      </w:r>
      <w:r w:rsidR="00082453">
        <w:rPr>
          <w:rFonts w:asciiTheme="minorHAnsi" w:hAnsiTheme="minorHAnsi"/>
        </w:rPr>
        <w:t>This section of</w:t>
      </w:r>
      <w:r w:rsidR="00391668">
        <w:rPr>
          <w:rFonts w:asciiTheme="minorHAnsi" w:hAnsiTheme="minorHAnsi"/>
        </w:rPr>
        <w:t xml:space="preserve"> Acts offers us a clear message -</w:t>
      </w:r>
      <w:r w:rsidR="00082453">
        <w:rPr>
          <w:rFonts w:asciiTheme="minorHAnsi" w:hAnsiTheme="minorHAnsi"/>
        </w:rPr>
        <w:t xml:space="preserve"> whenever God’s people engage in mission, there will be </w:t>
      </w:r>
      <w:r w:rsidR="00BC5FB4">
        <w:rPr>
          <w:rFonts w:asciiTheme="minorHAnsi" w:hAnsiTheme="minorHAnsi"/>
        </w:rPr>
        <w:t>triumphs</w:t>
      </w:r>
      <w:r w:rsidR="00082453">
        <w:rPr>
          <w:rFonts w:asciiTheme="minorHAnsi" w:hAnsiTheme="minorHAnsi"/>
        </w:rPr>
        <w:t xml:space="preserve"> and </w:t>
      </w:r>
      <w:r w:rsidR="00BC5FB4">
        <w:rPr>
          <w:rFonts w:asciiTheme="minorHAnsi" w:hAnsiTheme="minorHAnsi"/>
        </w:rPr>
        <w:t xml:space="preserve">trials, </w:t>
      </w:r>
      <w:r w:rsidR="006E720F">
        <w:rPr>
          <w:rFonts w:asciiTheme="minorHAnsi" w:hAnsiTheme="minorHAnsi"/>
        </w:rPr>
        <w:t xml:space="preserve">successes and failures, </w:t>
      </w:r>
      <w:r w:rsidR="00BC5FB4">
        <w:rPr>
          <w:rFonts w:asciiTheme="minorHAnsi" w:hAnsiTheme="minorHAnsi"/>
        </w:rPr>
        <w:t xml:space="preserve">acceptance and </w:t>
      </w:r>
      <w:r w:rsidR="00082453">
        <w:rPr>
          <w:rFonts w:asciiTheme="minorHAnsi" w:hAnsiTheme="minorHAnsi"/>
        </w:rPr>
        <w:t xml:space="preserve">rejection, belief and unbelief. </w:t>
      </w:r>
      <w:r w:rsidR="00535D39" w:rsidRPr="008E7103">
        <w:rPr>
          <w:rFonts w:asciiTheme="minorHAnsi" w:hAnsiTheme="minorHAnsi"/>
          <w:i/>
        </w:rPr>
        <w:t xml:space="preserve">Yet </w:t>
      </w:r>
      <w:r w:rsidR="00D446F0" w:rsidRPr="008E7103">
        <w:rPr>
          <w:rFonts w:asciiTheme="minorHAnsi" w:hAnsiTheme="minorHAnsi"/>
          <w:i/>
        </w:rPr>
        <w:t>through it all</w:t>
      </w:r>
      <w:r w:rsidR="00535D39">
        <w:rPr>
          <w:rFonts w:asciiTheme="minorHAnsi" w:hAnsiTheme="minorHAnsi"/>
        </w:rPr>
        <w:t xml:space="preserve">, </w:t>
      </w:r>
      <w:r w:rsidR="00535D39" w:rsidRPr="008E7103">
        <w:rPr>
          <w:rFonts w:asciiTheme="minorHAnsi" w:hAnsiTheme="minorHAnsi"/>
          <w:i/>
        </w:rPr>
        <w:t>God is doing his work and opening up doors o</w:t>
      </w:r>
      <w:r w:rsidR="00D446F0" w:rsidRPr="008E7103">
        <w:rPr>
          <w:rFonts w:asciiTheme="minorHAnsi" w:hAnsiTheme="minorHAnsi"/>
          <w:i/>
        </w:rPr>
        <w:t>f faith for people to come in</w:t>
      </w:r>
      <w:r w:rsidR="00D446F0">
        <w:rPr>
          <w:rFonts w:asciiTheme="minorHAnsi" w:hAnsiTheme="minorHAnsi"/>
        </w:rPr>
        <w:t xml:space="preserve">. </w:t>
      </w:r>
    </w:p>
    <w:p w14:paraId="188678AF" w14:textId="77777777" w:rsidR="00CA358B" w:rsidRDefault="005D6825" w:rsidP="00C569B4">
      <w:pPr>
        <w:spacing w:line="360" w:lineRule="auto"/>
        <w:rPr>
          <w:rFonts w:asciiTheme="minorHAnsi" w:hAnsiTheme="minorHAnsi"/>
        </w:rPr>
      </w:pPr>
      <w:r>
        <w:rPr>
          <w:rFonts w:asciiTheme="minorHAnsi" w:hAnsiTheme="minorHAnsi"/>
        </w:rPr>
        <w:tab/>
      </w:r>
      <w:r w:rsidR="00BC65F4">
        <w:rPr>
          <w:rFonts w:asciiTheme="minorHAnsi" w:hAnsiTheme="minorHAnsi"/>
        </w:rPr>
        <w:t>This morning’s Scripture less</w:t>
      </w:r>
      <w:r w:rsidR="00EB3AE4">
        <w:rPr>
          <w:rFonts w:asciiTheme="minorHAnsi" w:hAnsiTheme="minorHAnsi"/>
        </w:rPr>
        <w:t>on tells of the final leg of Paul and Barnabas’</w:t>
      </w:r>
      <w:r w:rsidR="00082EDE">
        <w:rPr>
          <w:rFonts w:asciiTheme="minorHAnsi" w:hAnsiTheme="minorHAnsi"/>
        </w:rPr>
        <w:t xml:space="preserve"> </w:t>
      </w:r>
      <w:r w:rsidR="00EB3AE4">
        <w:rPr>
          <w:rFonts w:asciiTheme="minorHAnsi" w:hAnsiTheme="minorHAnsi"/>
        </w:rPr>
        <w:t xml:space="preserve">first </w:t>
      </w:r>
      <w:r w:rsidR="00BA07D2">
        <w:rPr>
          <w:rFonts w:asciiTheme="minorHAnsi" w:hAnsiTheme="minorHAnsi"/>
        </w:rPr>
        <w:t xml:space="preserve">missionary journey </w:t>
      </w:r>
      <w:r w:rsidR="00BC65F4">
        <w:rPr>
          <w:rFonts w:asciiTheme="minorHAnsi" w:hAnsiTheme="minorHAnsi"/>
        </w:rPr>
        <w:t xml:space="preserve">and </w:t>
      </w:r>
      <w:r w:rsidR="00EB3AE4">
        <w:rPr>
          <w:rFonts w:asciiTheme="minorHAnsi" w:hAnsiTheme="minorHAnsi"/>
        </w:rPr>
        <w:t>their return to Antioch, Syria,</w:t>
      </w:r>
      <w:r w:rsidR="00391668">
        <w:rPr>
          <w:rFonts w:asciiTheme="minorHAnsi" w:hAnsiTheme="minorHAnsi"/>
        </w:rPr>
        <w:t xml:space="preserve"> the church that </w:t>
      </w:r>
      <w:r w:rsidR="00CA358B">
        <w:rPr>
          <w:rFonts w:asciiTheme="minorHAnsi" w:hAnsiTheme="minorHAnsi"/>
        </w:rPr>
        <w:t>commissioned them</w:t>
      </w:r>
      <w:r w:rsidR="007F6661">
        <w:rPr>
          <w:rFonts w:asciiTheme="minorHAnsi" w:hAnsiTheme="minorHAnsi"/>
        </w:rPr>
        <w:t xml:space="preserve"> (Acts 14:21-28). </w:t>
      </w:r>
      <w:r w:rsidR="000106B2">
        <w:rPr>
          <w:rFonts w:asciiTheme="minorHAnsi" w:hAnsiTheme="minorHAnsi"/>
        </w:rPr>
        <w:t>This passage serves as a</w:t>
      </w:r>
      <w:r w:rsidR="00BA07D2">
        <w:rPr>
          <w:rFonts w:asciiTheme="minorHAnsi" w:hAnsiTheme="minorHAnsi"/>
        </w:rPr>
        <w:t>n</w:t>
      </w:r>
      <w:r w:rsidR="000106B2">
        <w:rPr>
          <w:rFonts w:asciiTheme="minorHAnsi" w:hAnsiTheme="minorHAnsi"/>
        </w:rPr>
        <w:t xml:space="preserve"> </w:t>
      </w:r>
      <w:r w:rsidR="00BA07D2" w:rsidRPr="00BA07D2">
        <w:rPr>
          <w:rFonts w:asciiTheme="minorHAnsi" w:hAnsiTheme="minorHAnsi"/>
        </w:rPr>
        <w:t>apt</w:t>
      </w:r>
      <w:r w:rsidR="000106B2">
        <w:rPr>
          <w:rFonts w:asciiTheme="minorHAnsi" w:hAnsiTheme="minorHAnsi"/>
        </w:rPr>
        <w:t xml:space="preserve"> co</w:t>
      </w:r>
      <w:r w:rsidR="00BA07D2">
        <w:rPr>
          <w:rFonts w:asciiTheme="minorHAnsi" w:hAnsiTheme="minorHAnsi"/>
        </w:rPr>
        <w:t xml:space="preserve">nclusion for this section and it also anticipates the events that are to come in chapter 15. </w:t>
      </w:r>
    </w:p>
    <w:p w14:paraId="4B13A812" w14:textId="22924710" w:rsidR="004D18AD" w:rsidRDefault="00CA358B" w:rsidP="004970CE">
      <w:pPr>
        <w:spacing w:line="360" w:lineRule="auto"/>
        <w:rPr>
          <w:rFonts w:asciiTheme="minorHAnsi" w:hAnsiTheme="minorHAnsi"/>
          <w:lang w:val="en-CA"/>
        </w:rPr>
      </w:pPr>
      <w:r>
        <w:rPr>
          <w:rFonts w:asciiTheme="minorHAnsi" w:hAnsiTheme="minorHAnsi"/>
        </w:rPr>
        <w:tab/>
      </w:r>
      <w:r w:rsidR="00A92DA0">
        <w:rPr>
          <w:rFonts w:asciiTheme="minorHAnsi" w:hAnsiTheme="minorHAnsi"/>
        </w:rPr>
        <w:t xml:space="preserve">The passage begins with a description of their ministry in the Lycaonian city of Derbe. </w:t>
      </w:r>
      <w:r w:rsidR="004970CE">
        <w:rPr>
          <w:rFonts w:asciiTheme="minorHAnsi" w:hAnsiTheme="minorHAnsi"/>
        </w:rPr>
        <w:t>Luke tells us, “</w:t>
      </w:r>
      <w:r w:rsidR="00E8045F" w:rsidRPr="00E8045F">
        <w:rPr>
          <w:rFonts w:asciiTheme="minorHAnsi" w:hAnsiTheme="minorHAnsi"/>
          <w:i/>
          <w:lang w:val="en-CA"/>
        </w:rPr>
        <w:t>After preaching the Good News in Derbe and making many disciples, Paul and Barnabas returned to Lystra, Iconium, and Antioch of Pisidia</w:t>
      </w:r>
      <w:r w:rsidR="00E8045F">
        <w:rPr>
          <w:rFonts w:asciiTheme="minorHAnsi" w:hAnsiTheme="minorHAnsi"/>
          <w:lang w:val="en-CA"/>
        </w:rPr>
        <w:t>” (Acts 14:21)</w:t>
      </w:r>
      <w:r w:rsidR="004970CE">
        <w:rPr>
          <w:rFonts w:asciiTheme="minorHAnsi" w:hAnsiTheme="minorHAnsi"/>
          <w:lang w:val="en-CA"/>
        </w:rPr>
        <w:t xml:space="preserve">. </w:t>
      </w:r>
      <w:r w:rsidR="009D62E6">
        <w:rPr>
          <w:rFonts w:asciiTheme="minorHAnsi" w:hAnsiTheme="minorHAnsi"/>
          <w:lang w:val="en-CA"/>
        </w:rPr>
        <w:t xml:space="preserve">Last week, I mentioned that </w:t>
      </w:r>
      <w:r w:rsidR="006723B8">
        <w:rPr>
          <w:rFonts w:asciiTheme="minorHAnsi" w:hAnsiTheme="minorHAnsi"/>
          <w:i/>
          <w:lang w:val="en-CA"/>
        </w:rPr>
        <w:t xml:space="preserve">outreach </w:t>
      </w:r>
      <w:r w:rsidR="006723B8">
        <w:rPr>
          <w:rFonts w:asciiTheme="minorHAnsi" w:hAnsiTheme="minorHAnsi"/>
          <w:lang w:val="en-CA"/>
        </w:rPr>
        <w:t xml:space="preserve">and </w:t>
      </w:r>
      <w:r w:rsidR="009D62E6">
        <w:rPr>
          <w:rFonts w:asciiTheme="minorHAnsi" w:hAnsiTheme="minorHAnsi"/>
          <w:i/>
          <w:lang w:val="en-CA"/>
        </w:rPr>
        <w:t xml:space="preserve">nurture </w:t>
      </w:r>
      <w:r w:rsidR="009D62E6">
        <w:rPr>
          <w:rFonts w:asciiTheme="minorHAnsi" w:hAnsiTheme="minorHAnsi"/>
          <w:lang w:val="en-CA"/>
        </w:rPr>
        <w:t>were</w:t>
      </w:r>
      <w:r w:rsidR="00FF0C99">
        <w:rPr>
          <w:rFonts w:asciiTheme="minorHAnsi" w:hAnsiTheme="minorHAnsi"/>
          <w:lang w:val="en-CA"/>
        </w:rPr>
        <w:t xml:space="preserve"> two</w:t>
      </w:r>
      <w:r w:rsidR="009D62E6">
        <w:rPr>
          <w:rFonts w:asciiTheme="minorHAnsi" w:hAnsiTheme="minorHAnsi"/>
          <w:lang w:val="en-CA"/>
        </w:rPr>
        <w:t xml:space="preserve"> crucial activities for the church. </w:t>
      </w:r>
      <w:r w:rsidR="009D62E6">
        <w:rPr>
          <w:rFonts w:asciiTheme="minorHAnsi" w:hAnsiTheme="minorHAnsi"/>
          <w:lang w:val="en-CA"/>
        </w:rPr>
        <w:lastRenderedPageBreak/>
        <w:t xml:space="preserve">Here, in this passage, we see Paul and Barnabas </w:t>
      </w:r>
      <w:r w:rsidR="00DA2B6D">
        <w:rPr>
          <w:rFonts w:asciiTheme="minorHAnsi" w:hAnsiTheme="minorHAnsi"/>
          <w:lang w:val="en-CA"/>
        </w:rPr>
        <w:t>engaging in</w:t>
      </w:r>
      <w:r w:rsidR="009D62E6">
        <w:rPr>
          <w:rFonts w:asciiTheme="minorHAnsi" w:hAnsiTheme="minorHAnsi"/>
          <w:lang w:val="en-CA"/>
        </w:rPr>
        <w:t xml:space="preserve"> these</w:t>
      </w:r>
      <w:r w:rsidR="00DA2B6D">
        <w:rPr>
          <w:rFonts w:asciiTheme="minorHAnsi" w:hAnsiTheme="minorHAnsi"/>
          <w:lang w:val="en-CA"/>
        </w:rPr>
        <w:t xml:space="preserve"> key</w:t>
      </w:r>
      <w:r w:rsidR="009D62E6">
        <w:rPr>
          <w:rFonts w:asciiTheme="minorHAnsi" w:hAnsiTheme="minorHAnsi"/>
          <w:lang w:val="en-CA"/>
        </w:rPr>
        <w:t xml:space="preserve"> </w:t>
      </w:r>
      <w:r w:rsidR="00E527A6">
        <w:rPr>
          <w:rFonts w:asciiTheme="minorHAnsi" w:hAnsiTheme="minorHAnsi"/>
          <w:lang w:val="en-CA"/>
        </w:rPr>
        <w:t>aspects of ministry; t</w:t>
      </w:r>
      <w:r w:rsidR="00E8045F">
        <w:rPr>
          <w:rFonts w:asciiTheme="minorHAnsi" w:hAnsiTheme="minorHAnsi"/>
          <w:lang w:val="en-CA"/>
        </w:rPr>
        <w:t xml:space="preserve">hey </w:t>
      </w:r>
      <w:r w:rsidR="0039665A">
        <w:rPr>
          <w:rFonts w:asciiTheme="minorHAnsi" w:hAnsiTheme="minorHAnsi"/>
          <w:lang w:val="en-CA"/>
        </w:rPr>
        <w:t>reached out to others with the good news</w:t>
      </w:r>
      <w:r w:rsidR="00E8045F">
        <w:rPr>
          <w:rFonts w:asciiTheme="minorHAnsi" w:hAnsiTheme="minorHAnsi"/>
          <w:lang w:val="en-CA"/>
        </w:rPr>
        <w:t xml:space="preserve"> and they </w:t>
      </w:r>
      <w:r w:rsidR="00594983">
        <w:rPr>
          <w:rFonts w:asciiTheme="minorHAnsi" w:hAnsiTheme="minorHAnsi"/>
          <w:lang w:val="en-CA"/>
        </w:rPr>
        <w:t>nurtured</w:t>
      </w:r>
      <w:r w:rsidR="0039665A">
        <w:rPr>
          <w:rFonts w:asciiTheme="minorHAnsi" w:hAnsiTheme="minorHAnsi"/>
          <w:lang w:val="en-CA"/>
        </w:rPr>
        <w:t xml:space="preserve"> </w:t>
      </w:r>
      <w:r w:rsidR="00E7321C">
        <w:rPr>
          <w:rFonts w:asciiTheme="minorHAnsi" w:hAnsiTheme="minorHAnsi"/>
          <w:lang w:val="en-CA"/>
        </w:rPr>
        <w:t>them</w:t>
      </w:r>
      <w:r w:rsidR="0039665A">
        <w:rPr>
          <w:rFonts w:asciiTheme="minorHAnsi" w:hAnsiTheme="minorHAnsi"/>
          <w:lang w:val="en-CA"/>
        </w:rPr>
        <w:t xml:space="preserve"> to become </w:t>
      </w:r>
      <w:r w:rsidR="00E7321C">
        <w:rPr>
          <w:rFonts w:asciiTheme="minorHAnsi" w:hAnsiTheme="minorHAnsi"/>
          <w:lang w:val="en-CA"/>
        </w:rPr>
        <w:t xml:space="preserve">faithful </w:t>
      </w:r>
      <w:r w:rsidR="0039665A">
        <w:rPr>
          <w:rFonts w:asciiTheme="minorHAnsi" w:hAnsiTheme="minorHAnsi"/>
          <w:lang w:val="en-CA"/>
        </w:rPr>
        <w:t>disciples of Jesus</w:t>
      </w:r>
      <w:r w:rsidR="00351DF9">
        <w:rPr>
          <w:rFonts w:asciiTheme="minorHAnsi" w:hAnsiTheme="minorHAnsi"/>
          <w:lang w:val="en-CA"/>
        </w:rPr>
        <w:t xml:space="preserve">. </w:t>
      </w:r>
    </w:p>
    <w:p w14:paraId="61773442" w14:textId="5AD26F8E" w:rsidR="004970CE" w:rsidRPr="00763D47" w:rsidRDefault="004D18AD" w:rsidP="004970CE">
      <w:pPr>
        <w:spacing w:line="360" w:lineRule="auto"/>
        <w:rPr>
          <w:rFonts w:asciiTheme="minorHAnsi" w:hAnsiTheme="minorHAnsi"/>
          <w:lang w:val="en-CA"/>
        </w:rPr>
      </w:pPr>
      <w:r>
        <w:rPr>
          <w:rFonts w:asciiTheme="minorHAnsi" w:hAnsiTheme="minorHAnsi"/>
          <w:lang w:val="en-CA"/>
        </w:rPr>
        <w:tab/>
        <w:t>I</w:t>
      </w:r>
      <w:r w:rsidR="00776ED5">
        <w:rPr>
          <w:rFonts w:asciiTheme="minorHAnsi" w:hAnsiTheme="minorHAnsi"/>
          <w:lang w:val="en-CA"/>
        </w:rPr>
        <w:t xml:space="preserve">n our </w:t>
      </w:r>
      <w:r w:rsidR="0039665A">
        <w:rPr>
          <w:rFonts w:asciiTheme="minorHAnsi" w:hAnsiTheme="minorHAnsi"/>
          <w:lang w:val="en-CA"/>
        </w:rPr>
        <w:t>Western</w:t>
      </w:r>
      <w:r w:rsidR="00776ED5">
        <w:rPr>
          <w:rFonts w:asciiTheme="minorHAnsi" w:hAnsiTheme="minorHAnsi"/>
          <w:lang w:val="en-CA"/>
        </w:rPr>
        <w:t xml:space="preserve"> </w:t>
      </w:r>
      <w:r w:rsidR="00E7321C">
        <w:rPr>
          <w:rFonts w:asciiTheme="minorHAnsi" w:hAnsiTheme="minorHAnsi"/>
          <w:lang w:val="en-CA"/>
        </w:rPr>
        <w:t>culture,</w:t>
      </w:r>
      <w:r w:rsidR="00776ED5">
        <w:rPr>
          <w:rFonts w:asciiTheme="minorHAnsi" w:hAnsiTheme="minorHAnsi"/>
          <w:lang w:val="en-CA"/>
        </w:rPr>
        <w:t xml:space="preserve"> these activities </w:t>
      </w:r>
      <w:r w:rsidR="00E7321C">
        <w:rPr>
          <w:rFonts w:asciiTheme="minorHAnsi" w:hAnsiTheme="minorHAnsi"/>
          <w:lang w:val="en-CA"/>
        </w:rPr>
        <w:t>are challenging</w:t>
      </w:r>
      <w:r w:rsidR="0039665A">
        <w:rPr>
          <w:rFonts w:asciiTheme="minorHAnsi" w:hAnsiTheme="minorHAnsi"/>
          <w:lang w:val="en-CA"/>
        </w:rPr>
        <w:t xml:space="preserve"> for the church</w:t>
      </w:r>
      <w:r w:rsidR="00776ED5">
        <w:rPr>
          <w:rFonts w:asciiTheme="minorHAnsi" w:hAnsiTheme="minorHAnsi"/>
          <w:lang w:val="en-CA"/>
        </w:rPr>
        <w:t xml:space="preserve">. </w:t>
      </w:r>
      <w:r w:rsidR="00F94B5A">
        <w:rPr>
          <w:rFonts w:asciiTheme="minorHAnsi" w:hAnsiTheme="minorHAnsi"/>
          <w:lang w:val="en-CA"/>
        </w:rPr>
        <w:t>Sharing the good news</w:t>
      </w:r>
      <w:r w:rsidR="00776ED5">
        <w:rPr>
          <w:rFonts w:asciiTheme="minorHAnsi" w:hAnsiTheme="minorHAnsi"/>
          <w:lang w:val="en-CA"/>
        </w:rPr>
        <w:t xml:space="preserve"> </w:t>
      </w:r>
      <w:r w:rsidR="00F94B5A">
        <w:rPr>
          <w:rFonts w:asciiTheme="minorHAnsi" w:hAnsiTheme="minorHAnsi"/>
          <w:lang w:val="en-CA"/>
        </w:rPr>
        <w:t xml:space="preserve">with others </w:t>
      </w:r>
      <w:r w:rsidR="00E7321C">
        <w:rPr>
          <w:rFonts w:asciiTheme="minorHAnsi" w:hAnsiTheme="minorHAnsi"/>
          <w:lang w:val="en-CA"/>
        </w:rPr>
        <w:t>or</w:t>
      </w:r>
      <w:r w:rsidR="00776ED5">
        <w:rPr>
          <w:rFonts w:asciiTheme="minorHAnsi" w:hAnsiTheme="minorHAnsi"/>
          <w:lang w:val="en-CA"/>
        </w:rPr>
        <w:t xml:space="preserve"> </w:t>
      </w:r>
      <w:r w:rsidR="00776ED5" w:rsidRPr="00F55708">
        <w:rPr>
          <w:rFonts w:asciiTheme="minorHAnsi" w:hAnsiTheme="minorHAnsi"/>
          <w:i/>
          <w:lang w:val="en-CA"/>
        </w:rPr>
        <w:t>evangelism</w:t>
      </w:r>
      <w:r w:rsidR="00F94B5A">
        <w:rPr>
          <w:rFonts w:asciiTheme="minorHAnsi" w:hAnsiTheme="minorHAnsi"/>
          <w:lang w:val="en-CA"/>
        </w:rPr>
        <w:t xml:space="preserve"> is looked up</w:t>
      </w:r>
      <w:r w:rsidR="00F608D9">
        <w:rPr>
          <w:rFonts w:asciiTheme="minorHAnsi" w:hAnsiTheme="minorHAnsi"/>
          <w:lang w:val="en-CA"/>
        </w:rPr>
        <w:t>on</w:t>
      </w:r>
      <w:r w:rsidR="00F94B5A">
        <w:rPr>
          <w:rFonts w:asciiTheme="minorHAnsi" w:hAnsiTheme="minorHAnsi"/>
          <w:lang w:val="en-CA"/>
        </w:rPr>
        <w:t xml:space="preserve"> with certain degree of </w:t>
      </w:r>
      <w:r w:rsidR="00F94B5A" w:rsidRPr="00F94B5A">
        <w:rPr>
          <w:rFonts w:asciiTheme="minorHAnsi" w:hAnsiTheme="minorHAnsi"/>
          <w:lang w:val="en-CA"/>
        </w:rPr>
        <w:t>uneasiness</w:t>
      </w:r>
      <w:r w:rsidR="00F94B5A">
        <w:rPr>
          <w:rFonts w:asciiTheme="minorHAnsi" w:hAnsiTheme="minorHAnsi"/>
          <w:lang w:val="en-CA"/>
        </w:rPr>
        <w:t xml:space="preserve"> </w:t>
      </w:r>
      <w:r w:rsidR="00391ABF">
        <w:rPr>
          <w:rFonts w:asciiTheme="minorHAnsi" w:hAnsiTheme="minorHAnsi"/>
          <w:lang w:val="en-CA"/>
        </w:rPr>
        <w:t>with</w:t>
      </w:r>
      <w:r w:rsidR="00F94B5A">
        <w:rPr>
          <w:rFonts w:asciiTheme="minorHAnsi" w:hAnsiTheme="minorHAnsi"/>
          <w:lang w:val="en-CA"/>
        </w:rPr>
        <w:t xml:space="preserve">in </w:t>
      </w:r>
      <w:r w:rsidR="00391ABF">
        <w:rPr>
          <w:rFonts w:asciiTheme="minorHAnsi" w:hAnsiTheme="minorHAnsi"/>
          <w:lang w:val="en-CA"/>
        </w:rPr>
        <w:t>the modern church</w:t>
      </w:r>
      <w:r w:rsidR="00F94B5A">
        <w:rPr>
          <w:rFonts w:asciiTheme="minorHAnsi" w:hAnsiTheme="minorHAnsi"/>
          <w:lang w:val="en-CA"/>
        </w:rPr>
        <w:t xml:space="preserve">. </w:t>
      </w:r>
      <w:r w:rsidR="00F24564">
        <w:rPr>
          <w:rFonts w:asciiTheme="minorHAnsi" w:hAnsiTheme="minorHAnsi"/>
          <w:lang w:val="en-CA"/>
        </w:rPr>
        <w:t xml:space="preserve">We’re </w:t>
      </w:r>
      <w:r w:rsidR="00594983">
        <w:rPr>
          <w:rFonts w:asciiTheme="minorHAnsi" w:hAnsiTheme="minorHAnsi"/>
          <w:lang w:val="en-CA"/>
        </w:rPr>
        <w:t>right to be</w:t>
      </w:r>
      <w:r w:rsidR="00F24564">
        <w:rPr>
          <w:rFonts w:asciiTheme="minorHAnsi" w:hAnsiTheme="minorHAnsi"/>
          <w:lang w:val="en-CA"/>
        </w:rPr>
        <w:t xml:space="preserve"> hesitant about </w:t>
      </w:r>
      <w:r w:rsidR="00594983">
        <w:rPr>
          <w:rFonts w:asciiTheme="minorHAnsi" w:hAnsiTheme="minorHAnsi"/>
          <w:lang w:val="en-CA"/>
        </w:rPr>
        <w:t xml:space="preserve">possibly </w:t>
      </w:r>
      <w:r w:rsidR="00F24564">
        <w:rPr>
          <w:rFonts w:asciiTheme="minorHAnsi" w:hAnsiTheme="minorHAnsi"/>
          <w:lang w:val="en-CA"/>
        </w:rPr>
        <w:t>offending people</w:t>
      </w:r>
      <w:r w:rsidR="00594983">
        <w:rPr>
          <w:rFonts w:asciiTheme="minorHAnsi" w:hAnsiTheme="minorHAnsi"/>
          <w:lang w:val="en-CA"/>
        </w:rPr>
        <w:t>. We don’t want to come across as pushy salespeople making a pitch in order to sell a product. We don’t want to treat our neighbours like some ki</w:t>
      </w:r>
      <w:r w:rsidR="0060773E">
        <w:rPr>
          <w:rFonts w:asciiTheme="minorHAnsi" w:hAnsiTheme="minorHAnsi"/>
          <w:lang w:val="en-CA"/>
        </w:rPr>
        <w:t>nd of project that we need to complete</w:t>
      </w:r>
      <w:r w:rsidR="00594983">
        <w:rPr>
          <w:rFonts w:asciiTheme="minorHAnsi" w:hAnsiTheme="minorHAnsi"/>
          <w:lang w:val="en-CA"/>
        </w:rPr>
        <w:t xml:space="preserve"> in order to get a passing grade. We don’t want to be a bullhorn </w:t>
      </w:r>
      <w:r>
        <w:rPr>
          <w:rFonts w:asciiTheme="minorHAnsi" w:hAnsiTheme="minorHAnsi"/>
          <w:lang w:val="en-CA"/>
        </w:rPr>
        <w:t>on the</w:t>
      </w:r>
      <w:r w:rsidR="00594983">
        <w:rPr>
          <w:rFonts w:asciiTheme="minorHAnsi" w:hAnsiTheme="minorHAnsi"/>
          <w:lang w:val="en-CA"/>
        </w:rPr>
        <w:t xml:space="preserve"> street corner </w:t>
      </w:r>
      <w:r>
        <w:rPr>
          <w:rFonts w:asciiTheme="minorHAnsi" w:hAnsiTheme="minorHAnsi"/>
          <w:lang w:val="en-CA"/>
        </w:rPr>
        <w:t xml:space="preserve">blaring out </w:t>
      </w:r>
      <w:r w:rsidR="00594983">
        <w:rPr>
          <w:rFonts w:asciiTheme="minorHAnsi" w:hAnsiTheme="minorHAnsi"/>
          <w:lang w:val="en-CA"/>
        </w:rPr>
        <w:t>a</w:t>
      </w:r>
      <w:r w:rsidR="00F55630">
        <w:rPr>
          <w:rFonts w:asciiTheme="minorHAnsi" w:hAnsiTheme="minorHAnsi"/>
          <w:lang w:val="en-CA"/>
        </w:rPr>
        <w:t>n impersonal</w:t>
      </w:r>
      <w:r w:rsidR="00594983">
        <w:rPr>
          <w:rFonts w:asciiTheme="minorHAnsi" w:hAnsiTheme="minorHAnsi"/>
          <w:lang w:val="en-CA"/>
        </w:rPr>
        <w:t xml:space="preserve"> message that falls on deaf ears. </w:t>
      </w:r>
      <w:r w:rsidR="00734D7F">
        <w:rPr>
          <w:rFonts w:asciiTheme="minorHAnsi" w:hAnsiTheme="minorHAnsi"/>
          <w:lang w:val="en-CA"/>
        </w:rPr>
        <w:t xml:space="preserve">Instead we want to have </w:t>
      </w:r>
      <w:r w:rsidR="00734D7F" w:rsidRPr="00E668A4">
        <w:rPr>
          <w:rFonts w:asciiTheme="minorHAnsi" w:hAnsiTheme="minorHAnsi"/>
          <w:i/>
          <w:lang w:val="en-CA"/>
        </w:rPr>
        <w:t>spiritually significant</w:t>
      </w:r>
      <w:r w:rsidR="00734D7F">
        <w:rPr>
          <w:rFonts w:asciiTheme="minorHAnsi" w:hAnsiTheme="minorHAnsi"/>
          <w:lang w:val="en-CA"/>
        </w:rPr>
        <w:t xml:space="preserve"> </w:t>
      </w:r>
      <w:r w:rsidR="00734D7F" w:rsidRPr="00E668A4">
        <w:rPr>
          <w:rFonts w:asciiTheme="minorHAnsi" w:hAnsiTheme="minorHAnsi"/>
          <w:i/>
          <w:lang w:val="en-CA"/>
        </w:rPr>
        <w:t>conversations</w:t>
      </w:r>
      <w:r w:rsidR="00734D7F">
        <w:rPr>
          <w:rFonts w:asciiTheme="minorHAnsi" w:hAnsiTheme="minorHAnsi"/>
          <w:lang w:val="en-CA"/>
        </w:rPr>
        <w:t xml:space="preserve"> with people where </w:t>
      </w:r>
      <w:r w:rsidR="00E668A4">
        <w:rPr>
          <w:rFonts w:asciiTheme="minorHAnsi" w:hAnsiTheme="minorHAnsi"/>
          <w:lang w:val="en-CA"/>
        </w:rPr>
        <w:t xml:space="preserve">we treat others with dignity and understanding. </w:t>
      </w:r>
      <w:r w:rsidR="0060773E">
        <w:rPr>
          <w:rFonts w:asciiTheme="minorHAnsi" w:hAnsiTheme="minorHAnsi"/>
          <w:lang w:val="en-CA"/>
        </w:rPr>
        <w:t>John Bowen writes in his book, “Christian evangelism, after all, was started by Jesus, who consistently affirmed people’s humanity and dealt with them gently and appropriately. Nobody could have described his approach, in evangelism or in life, as dehumanizing, violent, or inappropriate” (</w:t>
      </w:r>
      <w:r w:rsidR="0060773E">
        <w:rPr>
          <w:rFonts w:asciiTheme="minorHAnsi" w:hAnsiTheme="minorHAnsi"/>
          <w:i/>
          <w:lang w:val="en-CA"/>
        </w:rPr>
        <w:t xml:space="preserve">Evangelism for ‘Normal’ People, </w:t>
      </w:r>
      <w:r w:rsidR="0060773E">
        <w:rPr>
          <w:rFonts w:asciiTheme="minorHAnsi" w:hAnsiTheme="minorHAnsi"/>
          <w:lang w:val="en-CA"/>
        </w:rPr>
        <w:t xml:space="preserve">p. 20). </w:t>
      </w:r>
      <w:r w:rsidR="00F42667">
        <w:rPr>
          <w:rFonts w:asciiTheme="minorHAnsi" w:hAnsiTheme="minorHAnsi"/>
          <w:lang w:val="en-CA"/>
        </w:rPr>
        <w:t xml:space="preserve">Evangelism as a </w:t>
      </w:r>
      <w:r w:rsidR="00F42667" w:rsidRPr="00F42667">
        <w:rPr>
          <w:rFonts w:asciiTheme="minorHAnsi" w:hAnsiTheme="minorHAnsi"/>
          <w:i/>
          <w:lang w:val="en-CA"/>
        </w:rPr>
        <w:t>conversation</w:t>
      </w:r>
      <w:r w:rsidR="00F42667">
        <w:rPr>
          <w:rFonts w:asciiTheme="minorHAnsi" w:hAnsiTheme="minorHAnsi"/>
          <w:lang w:val="en-CA"/>
        </w:rPr>
        <w:t xml:space="preserve"> involves respecting others, listening to t</w:t>
      </w:r>
      <w:r w:rsidR="00C62CB4">
        <w:rPr>
          <w:rFonts w:asciiTheme="minorHAnsi" w:hAnsiTheme="minorHAnsi"/>
          <w:lang w:val="en-CA"/>
        </w:rPr>
        <w:t>hem, and realizing that it is a</w:t>
      </w:r>
      <w:r w:rsidR="007F27E6">
        <w:rPr>
          <w:rFonts w:asciiTheme="minorHAnsi" w:hAnsiTheme="minorHAnsi"/>
          <w:lang w:val="en-CA"/>
        </w:rPr>
        <w:t xml:space="preserve"> gradual</w:t>
      </w:r>
      <w:r w:rsidR="00C62CB4">
        <w:rPr>
          <w:rFonts w:asciiTheme="minorHAnsi" w:hAnsiTheme="minorHAnsi"/>
          <w:lang w:val="en-CA"/>
        </w:rPr>
        <w:t xml:space="preserve"> process, like sowing seeds. </w:t>
      </w:r>
      <w:r w:rsidR="00503ABD">
        <w:rPr>
          <w:rFonts w:asciiTheme="minorHAnsi" w:hAnsiTheme="minorHAnsi"/>
          <w:lang w:val="en-CA"/>
        </w:rPr>
        <w:t>If we take an</w:t>
      </w:r>
      <w:r w:rsidR="005A0AB4">
        <w:rPr>
          <w:rFonts w:asciiTheme="minorHAnsi" w:hAnsiTheme="minorHAnsi"/>
          <w:lang w:val="en-CA"/>
        </w:rPr>
        <w:t xml:space="preserve"> approach to faith sharing that respects </w:t>
      </w:r>
      <w:r w:rsidR="00864EBE">
        <w:rPr>
          <w:rFonts w:asciiTheme="minorHAnsi" w:hAnsiTheme="minorHAnsi"/>
          <w:lang w:val="en-CA"/>
        </w:rPr>
        <w:t>the dignity of others</w:t>
      </w:r>
      <w:r w:rsidR="005A0AB4">
        <w:rPr>
          <w:rFonts w:asciiTheme="minorHAnsi" w:hAnsiTheme="minorHAnsi"/>
          <w:lang w:val="en-CA"/>
        </w:rPr>
        <w:t xml:space="preserve">, perhaps we </w:t>
      </w:r>
      <w:r w:rsidR="00A90B94">
        <w:rPr>
          <w:rFonts w:asciiTheme="minorHAnsi" w:hAnsiTheme="minorHAnsi"/>
          <w:lang w:val="en-CA"/>
        </w:rPr>
        <w:t xml:space="preserve">can </w:t>
      </w:r>
      <w:r w:rsidR="00763D47">
        <w:rPr>
          <w:rFonts w:asciiTheme="minorHAnsi" w:hAnsiTheme="minorHAnsi"/>
          <w:lang w:val="en-CA"/>
        </w:rPr>
        <w:t xml:space="preserve">reclaim </w:t>
      </w:r>
      <w:r w:rsidR="00763D47">
        <w:rPr>
          <w:rFonts w:asciiTheme="minorHAnsi" w:hAnsiTheme="minorHAnsi"/>
          <w:i/>
          <w:lang w:val="en-CA"/>
        </w:rPr>
        <w:t xml:space="preserve">evangelism </w:t>
      </w:r>
      <w:r w:rsidR="00763D47">
        <w:rPr>
          <w:rFonts w:asciiTheme="minorHAnsi" w:hAnsiTheme="minorHAnsi"/>
          <w:lang w:val="en-CA"/>
        </w:rPr>
        <w:t xml:space="preserve">from its negative connotations. </w:t>
      </w:r>
    </w:p>
    <w:p w14:paraId="016CBA06" w14:textId="0200DD92" w:rsidR="002C27E8" w:rsidRDefault="00503ABD" w:rsidP="00832219">
      <w:pPr>
        <w:spacing w:line="360" w:lineRule="auto"/>
        <w:rPr>
          <w:rFonts w:asciiTheme="minorHAnsi" w:hAnsiTheme="minorHAnsi"/>
          <w:lang w:val="en-CA"/>
        </w:rPr>
      </w:pPr>
      <w:r>
        <w:rPr>
          <w:rFonts w:asciiTheme="minorHAnsi" w:hAnsiTheme="minorHAnsi"/>
          <w:lang w:val="en-CA"/>
        </w:rPr>
        <w:tab/>
      </w:r>
      <w:r w:rsidR="0029288C" w:rsidRPr="0029288C">
        <w:rPr>
          <w:rFonts w:asciiTheme="minorHAnsi" w:hAnsiTheme="minorHAnsi"/>
          <w:i/>
          <w:lang w:val="en-CA"/>
        </w:rPr>
        <w:t>Making disciples</w:t>
      </w:r>
      <w:r w:rsidR="00A90B94">
        <w:rPr>
          <w:rFonts w:asciiTheme="minorHAnsi" w:hAnsiTheme="minorHAnsi"/>
          <w:i/>
          <w:lang w:val="en-CA"/>
        </w:rPr>
        <w:t xml:space="preserve"> </w:t>
      </w:r>
      <w:r w:rsidR="00A90B94">
        <w:rPr>
          <w:rFonts w:asciiTheme="minorHAnsi" w:hAnsiTheme="minorHAnsi"/>
          <w:lang w:val="en-CA"/>
        </w:rPr>
        <w:t xml:space="preserve">or </w:t>
      </w:r>
      <w:r w:rsidR="00A90B94">
        <w:rPr>
          <w:rFonts w:asciiTheme="minorHAnsi" w:hAnsiTheme="minorHAnsi"/>
          <w:i/>
          <w:lang w:val="en-CA"/>
        </w:rPr>
        <w:t>discipleship</w:t>
      </w:r>
      <w:r w:rsidR="0029288C">
        <w:rPr>
          <w:rFonts w:asciiTheme="minorHAnsi" w:hAnsiTheme="minorHAnsi"/>
          <w:i/>
          <w:lang w:val="en-CA"/>
        </w:rPr>
        <w:t xml:space="preserve"> </w:t>
      </w:r>
      <w:r w:rsidR="00A90B94">
        <w:rPr>
          <w:rFonts w:asciiTheme="minorHAnsi" w:hAnsiTheme="minorHAnsi"/>
          <w:lang w:val="en-CA"/>
        </w:rPr>
        <w:t xml:space="preserve">involves helping </w:t>
      </w:r>
      <w:r w:rsidR="0057332B">
        <w:rPr>
          <w:rFonts w:asciiTheme="minorHAnsi" w:hAnsiTheme="minorHAnsi"/>
          <w:lang w:val="en-CA"/>
        </w:rPr>
        <w:t>people</w:t>
      </w:r>
      <w:r w:rsidR="00A90B94">
        <w:rPr>
          <w:rFonts w:asciiTheme="minorHAnsi" w:hAnsiTheme="minorHAnsi"/>
          <w:lang w:val="en-CA"/>
        </w:rPr>
        <w:t xml:space="preserve"> to grow </w:t>
      </w:r>
      <w:r w:rsidR="00E752CF">
        <w:rPr>
          <w:rFonts w:asciiTheme="minorHAnsi" w:hAnsiTheme="minorHAnsi"/>
          <w:lang w:val="en-CA"/>
        </w:rPr>
        <w:t>towards maturity</w:t>
      </w:r>
      <w:r w:rsidR="00A90B94">
        <w:rPr>
          <w:rFonts w:asciiTheme="minorHAnsi" w:hAnsiTheme="minorHAnsi"/>
          <w:lang w:val="en-CA"/>
        </w:rPr>
        <w:t xml:space="preserve"> in </w:t>
      </w:r>
      <w:r w:rsidR="00E752CF">
        <w:rPr>
          <w:rFonts w:asciiTheme="minorHAnsi" w:hAnsiTheme="minorHAnsi"/>
          <w:lang w:val="en-CA"/>
        </w:rPr>
        <w:t>their relationship with Christ</w:t>
      </w:r>
      <w:r w:rsidR="00A90B94">
        <w:rPr>
          <w:rFonts w:asciiTheme="minorHAnsi" w:hAnsiTheme="minorHAnsi"/>
          <w:lang w:val="en-CA"/>
        </w:rPr>
        <w:t xml:space="preserve">. </w:t>
      </w:r>
      <w:r w:rsidR="0084331F">
        <w:rPr>
          <w:rFonts w:asciiTheme="minorHAnsi" w:hAnsiTheme="minorHAnsi"/>
          <w:lang w:val="en-CA"/>
        </w:rPr>
        <w:t xml:space="preserve">This </w:t>
      </w:r>
      <w:r w:rsidR="00FC23B1">
        <w:rPr>
          <w:rFonts w:asciiTheme="minorHAnsi" w:hAnsiTheme="minorHAnsi"/>
          <w:lang w:val="en-CA"/>
        </w:rPr>
        <w:t xml:space="preserve">requires a caring community </w:t>
      </w:r>
      <w:r w:rsidR="00236540">
        <w:rPr>
          <w:rFonts w:asciiTheme="minorHAnsi" w:hAnsiTheme="minorHAnsi"/>
          <w:lang w:val="en-CA"/>
        </w:rPr>
        <w:t xml:space="preserve">where there is </w:t>
      </w:r>
      <w:r w:rsidR="00FC23B1">
        <w:rPr>
          <w:rFonts w:asciiTheme="minorHAnsi" w:hAnsiTheme="minorHAnsi"/>
          <w:lang w:val="en-CA"/>
        </w:rPr>
        <w:t xml:space="preserve">nurture, </w:t>
      </w:r>
      <w:r w:rsidR="00236540" w:rsidRPr="00236540">
        <w:rPr>
          <w:rFonts w:asciiTheme="minorHAnsi" w:hAnsiTheme="minorHAnsi"/>
          <w:lang w:val="en-CA"/>
        </w:rPr>
        <w:t>instruction</w:t>
      </w:r>
      <w:r w:rsidR="00FC23B1">
        <w:rPr>
          <w:rFonts w:asciiTheme="minorHAnsi" w:hAnsiTheme="minorHAnsi"/>
          <w:lang w:val="en-CA"/>
        </w:rPr>
        <w:t xml:space="preserve">, </w:t>
      </w:r>
      <w:r w:rsidR="00713CB8">
        <w:rPr>
          <w:rFonts w:asciiTheme="minorHAnsi" w:hAnsiTheme="minorHAnsi"/>
          <w:lang w:val="en-CA"/>
        </w:rPr>
        <w:t xml:space="preserve">comfort, challenge, </w:t>
      </w:r>
      <w:r w:rsidR="00236540">
        <w:rPr>
          <w:rFonts w:asciiTheme="minorHAnsi" w:hAnsiTheme="minorHAnsi"/>
          <w:lang w:val="en-CA"/>
        </w:rPr>
        <w:t>vulnerability</w:t>
      </w:r>
      <w:r w:rsidR="00066B75">
        <w:rPr>
          <w:rFonts w:asciiTheme="minorHAnsi" w:hAnsiTheme="minorHAnsi"/>
          <w:lang w:val="en-CA"/>
        </w:rPr>
        <w:t>,</w:t>
      </w:r>
      <w:r w:rsidR="00236540">
        <w:rPr>
          <w:rFonts w:asciiTheme="minorHAnsi" w:hAnsiTheme="minorHAnsi"/>
          <w:lang w:val="en-CA"/>
        </w:rPr>
        <w:t xml:space="preserve"> and accountability</w:t>
      </w:r>
      <w:r w:rsidR="00FC23B1">
        <w:rPr>
          <w:rFonts w:asciiTheme="minorHAnsi" w:hAnsiTheme="minorHAnsi"/>
          <w:lang w:val="en-CA"/>
        </w:rPr>
        <w:t xml:space="preserve">. </w:t>
      </w:r>
      <w:r w:rsidR="00066B75">
        <w:rPr>
          <w:rFonts w:asciiTheme="minorHAnsi" w:hAnsiTheme="minorHAnsi"/>
          <w:lang w:val="en-CA"/>
        </w:rPr>
        <w:t>But we live i</w:t>
      </w:r>
      <w:r w:rsidR="0029288C">
        <w:rPr>
          <w:rFonts w:asciiTheme="minorHAnsi" w:hAnsiTheme="minorHAnsi"/>
          <w:lang w:val="en-CA"/>
        </w:rPr>
        <w:t xml:space="preserve">n a culture that promotes a privatized spirituality </w:t>
      </w:r>
      <w:r w:rsidR="00066B75">
        <w:rPr>
          <w:rFonts w:asciiTheme="minorHAnsi" w:hAnsiTheme="minorHAnsi"/>
          <w:lang w:val="en-CA"/>
        </w:rPr>
        <w:t>with</w:t>
      </w:r>
      <w:r w:rsidR="0029288C">
        <w:rPr>
          <w:rFonts w:asciiTheme="minorHAnsi" w:hAnsiTheme="minorHAnsi"/>
          <w:lang w:val="en-CA"/>
        </w:rPr>
        <w:t xml:space="preserve"> a “m</w:t>
      </w:r>
      <w:r w:rsidR="00066B75">
        <w:rPr>
          <w:rFonts w:asciiTheme="minorHAnsi" w:hAnsiTheme="minorHAnsi"/>
          <w:lang w:val="en-CA"/>
        </w:rPr>
        <w:t>ind-your-own-busine</w:t>
      </w:r>
      <w:r w:rsidR="0085198C">
        <w:rPr>
          <w:rFonts w:asciiTheme="minorHAnsi" w:hAnsiTheme="minorHAnsi"/>
          <w:lang w:val="en-CA"/>
        </w:rPr>
        <w:t xml:space="preserve">ss” attitude. Moving beyond </w:t>
      </w:r>
      <w:r w:rsidR="00066B75">
        <w:rPr>
          <w:rFonts w:asciiTheme="minorHAnsi" w:hAnsiTheme="minorHAnsi"/>
          <w:lang w:val="en-CA"/>
        </w:rPr>
        <w:t xml:space="preserve">superficial </w:t>
      </w:r>
      <w:r w:rsidR="0085198C">
        <w:rPr>
          <w:rFonts w:asciiTheme="minorHAnsi" w:hAnsiTheme="minorHAnsi"/>
          <w:lang w:val="en-CA"/>
        </w:rPr>
        <w:t xml:space="preserve">talk </w:t>
      </w:r>
      <w:r w:rsidR="00066B75">
        <w:rPr>
          <w:rFonts w:asciiTheme="minorHAnsi" w:hAnsiTheme="minorHAnsi"/>
          <w:lang w:val="en-CA"/>
        </w:rPr>
        <w:t xml:space="preserve">and </w:t>
      </w:r>
      <w:r w:rsidR="0085198C">
        <w:rPr>
          <w:rFonts w:asciiTheme="minorHAnsi" w:hAnsiTheme="minorHAnsi"/>
          <w:lang w:val="en-CA"/>
        </w:rPr>
        <w:t>speaking</w:t>
      </w:r>
      <w:r w:rsidR="00066B75">
        <w:rPr>
          <w:rFonts w:asciiTheme="minorHAnsi" w:hAnsiTheme="minorHAnsi"/>
          <w:lang w:val="en-CA"/>
        </w:rPr>
        <w:t xml:space="preserve"> honestly about </w:t>
      </w:r>
      <w:r w:rsidR="0085198C">
        <w:rPr>
          <w:rFonts w:asciiTheme="minorHAnsi" w:hAnsiTheme="minorHAnsi"/>
          <w:lang w:val="en-CA"/>
        </w:rPr>
        <w:t>our spiritual lives</w:t>
      </w:r>
      <w:r w:rsidR="00262989">
        <w:rPr>
          <w:rFonts w:asciiTheme="minorHAnsi" w:hAnsiTheme="minorHAnsi"/>
          <w:lang w:val="en-CA"/>
        </w:rPr>
        <w:t xml:space="preserve"> is risky business. We’</w:t>
      </w:r>
      <w:r w:rsidR="00482898">
        <w:rPr>
          <w:rFonts w:asciiTheme="minorHAnsi" w:hAnsiTheme="minorHAnsi"/>
          <w:lang w:val="en-CA"/>
        </w:rPr>
        <w:t>re afraid of being judged by others. At the same time, we appear to be satisfied with achieving the bare minimum in terms of discipleship.</w:t>
      </w:r>
      <w:r w:rsidR="0029288C">
        <w:rPr>
          <w:rFonts w:asciiTheme="minorHAnsi" w:hAnsiTheme="minorHAnsi"/>
          <w:lang w:val="en-CA"/>
        </w:rPr>
        <w:t xml:space="preserve"> As long as people show up in church every Sunday and engage in the outward acts of </w:t>
      </w:r>
      <w:r w:rsidR="006E2571">
        <w:rPr>
          <w:rFonts w:asciiTheme="minorHAnsi" w:hAnsiTheme="minorHAnsi"/>
          <w:lang w:val="en-CA"/>
        </w:rPr>
        <w:t>Christian worship, we assume</w:t>
      </w:r>
      <w:r w:rsidR="0029288C">
        <w:rPr>
          <w:rFonts w:asciiTheme="minorHAnsi" w:hAnsiTheme="minorHAnsi"/>
          <w:lang w:val="en-CA"/>
        </w:rPr>
        <w:t xml:space="preserve"> we’ve done our job. But </w:t>
      </w:r>
      <w:r w:rsidR="00F05CD2">
        <w:rPr>
          <w:rFonts w:asciiTheme="minorHAnsi" w:hAnsiTheme="minorHAnsi"/>
          <w:i/>
          <w:lang w:val="en-CA"/>
        </w:rPr>
        <w:t xml:space="preserve">making disciples </w:t>
      </w:r>
      <w:r w:rsidR="00F05CD2">
        <w:rPr>
          <w:rFonts w:asciiTheme="minorHAnsi" w:hAnsiTheme="minorHAnsi"/>
          <w:lang w:val="en-CA"/>
        </w:rPr>
        <w:t xml:space="preserve">means so much more. </w:t>
      </w:r>
      <w:r w:rsidR="00FE7FDD">
        <w:rPr>
          <w:rFonts w:asciiTheme="minorHAnsi" w:hAnsiTheme="minorHAnsi"/>
          <w:lang w:val="en-CA"/>
        </w:rPr>
        <w:t xml:space="preserve">It is a genuine </w:t>
      </w:r>
      <w:r w:rsidR="00FE7FDD" w:rsidRPr="00FE7FDD">
        <w:rPr>
          <w:rFonts w:asciiTheme="minorHAnsi" w:hAnsiTheme="minorHAnsi"/>
          <w:lang w:val="en-CA"/>
        </w:rPr>
        <w:t>interest</w:t>
      </w:r>
      <w:r w:rsidR="00FE7FDD">
        <w:rPr>
          <w:rFonts w:asciiTheme="minorHAnsi" w:hAnsiTheme="minorHAnsi"/>
          <w:lang w:val="en-CA"/>
        </w:rPr>
        <w:t xml:space="preserve"> i</w:t>
      </w:r>
      <w:r w:rsidR="005803AA">
        <w:rPr>
          <w:rFonts w:asciiTheme="minorHAnsi" w:hAnsiTheme="minorHAnsi"/>
          <w:lang w:val="en-CA"/>
        </w:rPr>
        <w:t>n the spiritual health of other people</w:t>
      </w:r>
      <w:r w:rsidR="00FE7FDD">
        <w:rPr>
          <w:rFonts w:asciiTheme="minorHAnsi" w:hAnsiTheme="minorHAnsi"/>
          <w:lang w:val="en-CA"/>
        </w:rPr>
        <w:t xml:space="preserve"> that </w:t>
      </w:r>
      <w:r w:rsidR="00AE177F">
        <w:rPr>
          <w:rFonts w:asciiTheme="minorHAnsi" w:hAnsiTheme="minorHAnsi"/>
          <w:lang w:val="en-CA"/>
        </w:rPr>
        <w:t xml:space="preserve">is </w:t>
      </w:r>
      <w:r w:rsidR="00AE177F" w:rsidRPr="00AE177F">
        <w:rPr>
          <w:rFonts w:asciiTheme="minorHAnsi" w:hAnsiTheme="minorHAnsi"/>
          <w:lang w:val="en-CA"/>
        </w:rPr>
        <w:t>expressed</w:t>
      </w:r>
      <w:r w:rsidR="00713CB8">
        <w:rPr>
          <w:rFonts w:asciiTheme="minorHAnsi" w:hAnsiTheme="minorHAnsi"/>
          <w:lang w:val="en-CA"/>
        </w:rPr>
        <w:t xml:space="preserve"> in concrete </w:t>
      </w:r>
      <w:r w:rsidR="002C27E8">
        <w:rPr>
          <w:rFonts w:asciiTheme="minorHAnsi" w:hAnsiTheme="minorHAnsi"/>
          <w:lang w:val="en-CA"/>
        </w:rPr>
        <w:t xml:space="preserve">and relational </w:t>
      </w:r>
      <w:r w:rsidR="00713CB8">
        <w:rPr>
          <w:rFonts w:asciiTheme="minorHAnsi" w:hAnsiTheme="minorHAnsi"/>
          <w:lang w:val="en-CA"/>
        </w:rPr>
        <w:t xml:space="preserve">action. </w:t>
      </w:r>
      <w:r w:rsidR="00814F3A">
        <w:rPr>
          <w:rFonts w:asciiTheme="minorHAnsi" w:hAnsiTheme="minorHAnsi"/>
          <w:lang w:val="en-CA"/>
        </w:rPr>
        <w:t xml:space="preserve">When the Christians in Galatia were in danger of going off the rails, Paul passionately expressed his concern for them, </w:t>
      </w:r>
      <w:r w:rsidR="00832219">
        <w:rPr>
          <w:rFonts w:asciiTheme="minorHAnsi" w:hAnsiTheme="minorHAnsi"/>
          <w:lang w:val="en-CA"/>
        </w:rPr>
        <w:t>“</w:t>
      </w:r>
      <w:r w:rsidR="00832219" w:rsidRPr="00832219">
        <w:rPr>
          <w:rFonts w:asciiTheme="minorHAnsi" w:hAnsiTheme="minorHAnsi"/>
          <w:i/>
          <w:lang w:val="en-CA"/>
        </w:rPr>
        <w:t>Oh, my dear children! I feel as if I’m going through labor pains for you again, and they will continue until Christ is fully developed in your lives</w:t>
      </w:r>
      <w:r w:rsidR="00832219">
        <w:rPr>
          <w:rFonts w:asciiTheme="minorHAnsi" w:hAnsiTheme="minorHAnsi"/>
          <w:lang w:val="en-CA"/>
        </w:rPr>
        <w:t xml:space="preserve">” (Galatians 4:19). </w:t>
      </w:r>
      <w:r w:rsidR="005803AA">
        <w:rPr>
          <w:rFonts w:asciiTheme="minorHAnsi" w:hAnsiTheme="minorHAnsi"/>
          <w:lang w:val="en-CA"/>
        </w:rPr>
        <w:t>While this</w:t>
      </w:r>
      <w:r w:rsidR="007F57B8">
        <w:rPr>
          <w:rFonts w:asciiTheme="minorHAnsi" w:hAnsiTheme="minorHAnsi"/>
          <w:lang w:val="en-CA"/>
        </w:rPr>
        <w:t xml:space="preserve"> may seem like a tall order, we need to have this kind of concern for our brothers and sisters in Christ.</w:t>
      </w:r>
    </w:p>
    <w:p w14:paraId="40D6958D" w14:textId="5793C730" w:rsidR="009406D1" w:rsidRDefault="002C27E8" w:rsidP="009406D1">
      <w:pPr>
        <w:spacing w:line="360" w:lineRule="auto"/>
        <w:rPr>
          <w:rFonts w:asciiTheme="minorHAnsi" w:hAnsiTheme="minorHAnsi"/>
          <w:lang w:val="en-CA"/>
        </w:rPr>
      </w:pPr>
      <w:r>
        <w:rPr>
          <w:rFonts w:asciiTheme="minorHAnsi" w:hAnsiTheme="minorHAnsi"/>
          <w:lang w:val="en-CA"/>
        </w:rPr>
        <w:tab/>
        <w:t xml:space="preserve">The ministry of </w:t>
      </w:r>
      <w:r w:rsidR="00045CFD">
        <w:rPr>
          <w:rFonts w:asciiTheme="minorHAnsi" w:hAnsiTheme="minorHAnsi"/>
          <w:lang w:val="en-CA"/>
        </w:rPr>
        <w:t>nurturing</w:t>
      </w:r>
      <w:r>
        <w:rPr>
          <w:rFonts w:asciiTheme="minorHAnsi" w:hAnsiTheme="minorHAnsi"/>
          <w:lang w:val="en-CA"/>
        </w:rPr>
        <w:t xml:space="preserve"> new Christians into mature disciples of Jesus continued as Paul and Barnabas </w:t>
      </w:r>
      <w:r w:rsidR="00045CFD">
        <w:rPr>
          <w:rFonts w:asciiTheme="minorHAnsi" w:hAnsiTheme="minorHAnsi"/>
          <w:lang w:val="en-CA"/>
        </w:rPr>
        <w:t>departed from</w:t>
      </w:r>
      <w:r>
        <w:rPr>
          <w:rFonts w:asciiTheme="minorHAnsi" w:hAnsiTheme="minorHAnsi"/>
          <w:lang w:val="en-CA"/>
        </w:rPr>
        <w:t xml:space="preserve"> Derbe and </w:t>
      </w:r>
      <w:r w:rsidR="00B62E69">
        <w:rPr>
          <w:rFonts w:asciiTheme="minorHAnsi" w:hAnsiTheme="minorHAnsi"/>
          <w:lang w:val="en-CA"/>
        </w:rPr>
        <w:t>revisited the Christian communit</w:t>
      </w:r>
      <w:r w:rsidR="008A6115">
        <w:rPr>
          <w:rFonts w:asciiTheme="minorHAnsi" w:hAnsiTheme="minorHAnsi"/>
          <w:lang w:val="en-CA"/>
        </w:rPr>
        <w:t>ies in</w:t>
      </w:r>
      <w:r w:rsidR="00B62E69">
        <w:rPr>
          <w:rFonts w:asciiTheme="minorHAnsi" w:hAnsiTheme="minorHAnsi"/>
          <w:lang w:val="en-CA"/>
        </w:rPr>
        <w:t xml:space="preserve"> Lystra, Iconium, and Pisidian Antioch </w:t>
      </w:r>
      <w:r w:rsidR="0064430E">
        <w:rPr>
          <w:rFonts w:asciiTheme="minorHAnsi" w:hAnsiTheme="minorHAnsi"/>
          <w:lang w:val="en-CA"/>
        </w:rPr>
        <w:t>on</w:t>
      </w:r>
      <w:r w:rsidR="00045CFD">
        <w:rPr>
          <w:rFonts w:asciiTheme="minorHAnsi" w:hAnsiTheme="minorHAnsi"/>
          <w:lang w:val="en-CA"/>
        </w:rPr>
        <w:t xml:space="preserve"> their way home (Acts 14:21). </w:t>
      </w:r>
      <w:r w:rsidR="00276963">
        <w:rPr>
          <w:rFonts w:asciiTheme="minorHAnsi" w:hAnsiTheme="minorHAnsi"/>
          <w:lang w:val="en-CA"/>
        </w:rPr>
        <w:t xml:space="preserve">On their initial visits to these communities their evangelistic </w:t>
      </w:r>
      <w:r w:rsidR="0001766F">
        <w:rPr>
          <w:rFonts w:asciiTheme="minorHAnsi" w:hAnsiTheme="minorHAnsi"/>
          <w:lang w:val="en-CA"/>
        </w:rPr>
        <w:t>preaching</w:t>
      </w:r>
      <w:r w:rsidR="008A6115">
        <w:rPr>
          <w:rFonts w:asciiTheme="minorHAnsi" w:hAnsiTheme="minorHAnsi"/>
          <w:lang w:val="en-CA"/>
        </w:rPr>
        <w:t xml:space="preserve"> received a mixed response as </w:t>
      </w:r>
      <w:r w:rsidR="00F8343F">
        <w:rPr>
          <w:rFonts w:asciiTheme="minorHAnsi" w:hAnsiTheme="minorHAnsi"/>
          <w:lang w:val="en-CA"/>
        </w:rPr>
        <w:t xml:space="preserve">some </w:t>
      </w:r>
      <w:r w:rsidR="008A6115">
        <w:rPr>
          <w:rFonts w:asciiTheme="minorHAnsi" w:hAnsiTheme="minorHAnsi"/>
          <w:lang w:val="en-CA"/>
        </w:rPr>
        <w:t>people accepted the message while others rejected</w:t>
      </w:r>
      <w:r w:rsidR="00F8343F">
        <w:rPr>
          <w:rFonts w:asciiTheme="minorHAnsi" w:hAnsiTheme="minorHAnsi"/>
          <w:lang w:val="en-CA"/>
        </w:rPr>
        <w:t xml:space="preserve"> it</w:t>
      </w:r>
      <w:r w:rsidR="0064430E">
        <w:rPr>
          <w:rFonts w:asciiTheme="minorHAnsi" w:hAnsiTheme="minorHAnsi"/>
          <w:lang w:val="en-CA"/>
        </w:rPr>
        <w:t xml:space="preserve"> and with varying degrees of hostility. </w:t>
      </w:r>
      <w:r w:rsidR="00A53B93">
        <w:rPr>
          <w:rFonts w:asciiTheme="minorHAnsi" w:hAnsiTheme="minorHAnsi"/>
          <w:lang w:val="en-CA"/>
        </w:rPr>
        <w:t>Pa</w:t>
      </w:r>
      <w:r w:rsidR="003105F3">
        <w:rPr>
          <w:rFonts w:asciiTheme="minorHAnsi" w:hAnsiTheme="minorHAnsi"/>
          <w:lang w:val="en-CA"/>
        </w:rPr>
        <w:t>ul and Barnabas did not wish to leave</w:t>
      </w:r>
      <w:r w:rsidR="00A53B93">
        <w:rPr>
          <w:rFonts w:asciiTheme="minorHAnsi" w:hAnsiTheme="minorHAnsi"/>
          <w:lang w:val="en-CA"/>
        </w:rPr>
        <w:t xml:space="preserve"> these fragile communities </w:t>
      </w:r>
      <w:r w:rsidR="003105F3">
        <w:rPr>
          <w:rFonts w:asciiTheme="minorHAnsi" w:hAnsiTheme="minorHAnsi"/>
          <w:lang w:val="en-CA"/>
        </w:rPr>
        <w:t xml:space="preserve">to their own devices, so they did some </w:t>
      </w:r>
      <w:r w:rsidR="009406D1">
        <w:rPr>
          <w:rFonts w:asciiTheme="minorHAnsi" w:hAnsiTheme="minorHAnsi"/>
          <w:lang w:val="en-CA"/>
        </w:rPr>
        <w:t xml:space="preserve">important </w:t>
      </w:r>
      <w:r w:rsidR="003105F3">
        <w:rPr>
          <w:rFonts w:asciiTheme="minorHAnsi" w:hAnsiTheme="minorHAnsi"/>
          <w:lang w:val="en-CA"/>
        </w:rPr>
        <w:t xml:space="preserve">pastoral follow-up on their return visits. </w:t>
      </w:r>
      <w:r w:rsidR="009406D1">
        <w:rPr>
          <w:rFonts w:asciiTheme="minorHAnsi" w:hAnsiTheme="minorHAnsi"/>
          <w:lang w:val="en-CA"/>
        </w:rPr>
        <w:t>Luke tells us that:</w:t>
      </w:r>
    </w:p>
    <w:p w14:paraId="7F5A3F4B" w14:textId="373D3CED" w:rsidR="009406D1" w:rsidRDefault="009406D1" w:rsidP="009406D1">
      <w:pPr>
        <w:spacing w:line="360" w:lineRule="auto"/>
        <w:rPr>
          <w:rFonts w:asciiTheme="minorHAnsi" w:hAnsiTheme="minorHAnsi"/>
          <w:i/>
          <w:lang w:val="en-CA"/>
        </w:rPr>
      </w:pPr>
      <w:r>
        <w:rPr>
          <w:rFonts w:asciiTheme="minorHAnsi" w:hAnsiTheme="minorHAnsi"/>
          <w:i/>
          <w:lang w:val="en-CA"/>
        </w:rPr>
        <w:t xml:space="preserve"> </w:t>
      </w:r>
      <w:r w:rsidR="00FB1C84">
        <w:rPr>
          <w:rFonts w:asciiTheme="minorHAnsi" w:hAnsiTheme="minorHAnsi"/>
          <w:i/>
          <w:lang w:val="en-CA"/>
        </w:rPr>
        <w:tab/>
      </w:r>
      <w:r>
        <w:rPr>
          <w:rFonts w:asciiTheme="minorHAnsi" w:hAnsiTheme="minorHAnsi"/>
          <w:i/>
          <w:lang w:val="en-CA"/>
        </w:rPr>
        <w:t xml:space="preserve">• </w:t>
      </w:r>
      <w:r w:rsidRPr="009406D1">
        <w:rPr>
          <w:rFonts w:asciiTheme="minorHAnsi" w:hAnsiTheme="minorHAnsi"/>
          <w:i/>
          <w:lang w:val="en-CA"/>
        </w:rPr>
        <w:t>th</w:t>
      </w:r>
      <w:r>
        <w:rPr>
          <w:rFonts w:asciiTheme="minorHAnsi" w:hAnsiTheme="minorHAnsi"/>
          <w:i/>
          <w:lang w:val="en-CA"/>
        </w:rPr>
        <w:t xml:space="preserve">ey strengthened the </w:t>
      </w:r>
      <w:r w:rsidR="00B9257A">
        <w:rPr>
          <w:rFonts w:asciiTheme="minorHAnsi" w:hAnsiTheme="minorHAnsi"/>
          <w:i/>
          <w:lang w:val="en-CA"/>
        </w:rPr>
        <w:t>souls of the disciples</w:t>
      </w:r>
      <w:r>
        <w:rPr>
          <w:rFonts w:asciiTheme="minorHAnsi" w:hAnsiTheme="minorHAnsi"/>
          <w:i/>
          <w:lang w:val="en-CA"/>
        </w:rPr>
        <w:t xml:space="preserve"> </w:t>
      </w:r>
    </w:p>
    <w:p w14:paraId="187369D1" w14:textId="4357334E" w:rsidR="007C1778" w:rsidRDefault="00FB1C84" w:rsidP="009406D1">
      <w:pPr>
        <w:spacing w:line="360" w:lineRule="auto"/>
        <w:rPr>
          <w:rFonts w:asciiTheme="minorHAnsi" w:hAnsiTheme="minorHAnsi"/>
          <w:i/>
          <w:lang w:val="en-CA"/>
        </w:rPr>
      </w:pPr>
      <w:r>
        <w:rPr>
          <w:rFonts w:asciiTheme="minorHAnsi" w:hAnsiTheme="minorHAnsi"/>
          <w:i/>
          <w:lang w:val="en-CA"/>
        </w:rPr>
        <w:tab/>
      </w:r>
      <w:r w:rsidR="00B9257A">
        <w:rPr>
          <w:rFonts w:asciiTheme="minorHAnsi" w:hAnsiTheme="minorHAnsi"/>
          <w:i/>
          <w:lang w:val="en-CA"/>
        </w:rPr>
        <w:t>• t</w:t>
      </w:r>
      <w:r w:rsidR="009406D1" w:rsidRPr="009406D1">
        <w:rPr>
          <w:rFonts w:asciiTheme="minorHAnsi" w:hAnsiTheme="minorHAnsi"/>
          <w:i/>
          <w:lang w:val="en-CA"/>
        </w:rPr>
        <w:t>hey encouraged</w:t>
      </w:r>
      <w:r w:rsidR="007C1778">
        <w:rPr>
          <w:rFonts w:asciiTheme="minorHAnsi" w:hAnsiTheme="minorHAnsi"/>
          <w:i/>
          <w:lang w:val="en-CA"/>
        </w:rPr>
        <w:t xml:space="preserve"> them to continue in the faith</w:t>
      </w:r>
      <w:r w:rsidR="00EC27D8">
        <w:rPr>
          <w:rFonts w:asciiTheme="minorHAnsi" w:hAnsiTheme="minorHAnsi"/>
          <w:i/>
          <w:lang w:val="en-CA"/>
        </w:rPr>
        <w:t xml:space="preserve"> and</w:t>
      </w:r>
    </w:p>
    <w:p w14:paraId="343AF3FE" w14:textId="54AF1D7C" w:rsidR="00FB1C84" w:rsidRPr="00FB1C84" w:rsidRDefault="00FB1C84" w:rsidP="009406D1">
      <w:pPr>
        <w:spacing w:line="360" w:lineRule="auto"/>
        <w:rPr>
          <w:rFonts w:asciiTheme="minorHAnsi" w:hAnsiTheme="minorHAnsi"/>
          <w:i/>
          <w:lang w:val="en-CA"/>
        </w:rPr>
      </w:pPr>
      <w:r>
        <w:rPr>
          <w:rFonts w:asciiTheme="minorHAnsi" w:hAnsiTheme="minorHAnsi"/>
          <w:i/>
          <w:lang w:val="en-CA"/>
        </w:rPr>
        <w:tab/>
      </w:r>
      <w:r w:rsidR="007C1778">
        <w:rPr>
          <w:rFonts w:asciiTheme="minorHAnsi" w:hAnsiTheme="minorHAnsi"/>
          <w:i/>
          <w:lang w:val="en-CA"/>
        </w:rPr>
        <w:t>• they reminded</w:t>
      </w:r>
      <w:r w:rsidR="009406D1" w:rsidRPr="009406D1">
        <w:rPr>
          <w:rFonts w:asciiTheme="minorHAnsi" w:hAnsiTheme="minorHAnsi"/>
          <w:i/>
          <w:lang w:val="en-CA"/>
        </w:rPr>
        <w:t xml:space="preserve"> them that we must suffer many hardsh</w:t>
      </w:r>
      <w:r w:rsidR="007C1778">
        <w:rPr>
          <w:rFonts w:asciiTheme="minorHAnsi" w:hAnsiTheme="minorHAnsi"/>
          <w:i/>
          <w:lang w:val="en-CA"/>
        </w:rPr>
        <w:t>ips to enter the Kingdom of God</w:t>
      </w:r>
    </w:p>
    <w:p w14:paraId="158EFF3B" w14:textId="2CB7B6A3" w:rsidR="0001766F" w:rsidRPr="0001766F" w:rsidRDefault="0001766F" w:rsidP="009406D1">
      <w:pPr>
        <w:spacing w:line="360" w:lineRule="auto"/>
        <w:rPr>
          <w:rFonts w:asciiTheme="minorHAnsi" w:hAnsiTheme="minorHAnsi"/>
          <w:lang w:val="en-CA"/>
        </w:rPr>
      </w:pPr>
      <w:r>
        <w:rPr>
          <w:rFonts w:asciiTheme="minorHAnsi" w:hAnsiTheme="minorHAnsi"/>
          <w:lang w:val="en-CA"/>
        </w:rPr>
        <w:t xml:space="preserve">Paul and Barnabas did not sugar coat the Christian life for these new believers. Instead, they alerted them to the </w:t>
      </w:r>
      <w:r w:rsidR="007A4CDF">
        <w:rPr>
          <w:rFonts w:asciiTheme="minorHAnsi" w:hAnsiTheme="minorHAnsi"/>
          <w:lang w:val="en-CA"/>
        </w:rPr>
        <w:t>reality of suffering</w:t>
      </w:r>
      <w:r w:rsidR="00AC32F4">
        <w:rPr>
          <w:rFonts w:asciiTheme="minorHAnsi" w:hAnsiTheme="minorHAnsi"/>
          <w:lang w:val="en-CA"/>
        </w:rPr>
        <w:t xml:space="preserve"> for the</w:t>
      </w:r>
      <w:r w:rsidR="00C43D88">
        <w:rPr>
          <w:rFonts w:asciiTheme="minorHAnsi" w:hAnsiTheme="minorHAnsi"/>
          <w:lang w:val="en-CA"/>
        </w:rPr>
        <w:t xml:space="preserve"> faith and</w:t>
      </w:r>
      <w:r w:rsidR="00AC32F4">
        <w:rPr>
          <w:rFonts w:asciiTheme="minorHAnsi" w:hAnsiTheme="minorHAnsi"/>
          <w:lang w:val="en-CA"/>
        </w:rPr>
        <w:t xml:space="preserve"> in doing so</w:t>
      </w:r>
      <w:r w:rsidR="007A4CDF">
        <w:rPr>
          <w:rFonts w:asciiTheme="minorHAnsi" w:hAnsiTheme="minorHAnsi"/>
          <w:lang w:val="en-CA"/>
        </w:rPr>
        <w:t xml:space="preserve"> they encouraged them to stick with </w:t>
      </w:r>
      <w:r w:rsidR="00A90231">
        <w:rPr>
          <w:rFonts w:asciiTheme="minorHAnsi" w:hAnsiTheme="minorHAnsi"/>
          <w:lang w:val="en-CA"/>
        </w:rPr>
        <w:t>it</w:t>
      </w:r>
      <w:r w:rsidR="007A4CDF">
        <w:rPr>
          <w:rFonts w:asciiTheme="minorHAnsi" w:hAnsiTheme="minorHAnsi"/>
          <w:lang w:val="en-CA"/>
        </w:rPr>
        <w:t>,</w:t>
      </w:r>
      <w:r w:rsidR="008F227B">
        <w:rPr>
          <w:rFonts w:asciiTheme="minorHAnsi" w:hAnsiTheme="minorHAnsi"/>
          <w:lang w:val="en-CA"/>
        </w:rPr>
        <w:t xml:space="preserve"> even in the toughest of times. Their </w:t>
      </w:r>
      <w:r w:rsidR="0056357D">
        <w:rPr>
          <w:rFonts w:asciiTheme="minorHAnsi" w:hAnsiTheme="minorHAnsi"/>
          <w:lang w:val="en-CA"/>
        </w:rPr>
        <w:t xml:space="preserve">grim </w:t>
      </w:r>
      <w:r w:rsidR="0056357D" w:rsidRPr="0056357D">
        <w:rPr>
          <w:rFonts w:asciiTheme="minorHAnsi" w:hAnsiTheme="minorHAnsi"/>
          <w:lang w:val="en-CA"/>
        </w:rPr>
        <w:t>tidings</w:t>
      </w:r>
      <w:r w:rsidR="008F227B">
        <w:rPr>
          <w:rFonts w:asciiTheme="minorHAnsi" w:hAnsiTheme="minorHAnsi"/>
          <w:lang w:val="en-CA"/>
        </w:rPr>
        <w:t xml:space="preserve"> were not theoretical for they had experienced first hand the trials and tribulations </w:t>
      </w:r>
      <w:r w:rsidR="0056357D">
        <w:rPr>
          <w:rFonts w:asciiTheme="minorHAnsi" w:hAnsiTheme="minorHAnsi"/>
          <w:lang w:val="en-CA"/>
        </w:rPr>
        <w:t xml:space="preserve">that come with the Christian faith. </w:t>
      </w:r>
    </w:p>
    <w:p w14:paraId="4CAB09BD" w14:textId="564C1E94" w:rsidR="003511B5" w:rsidRDefault="002635D2" w:rsidP="009406D1">
      <w:pPr>
        <w:spacing w:line="360" w:lineRule="auto"/>
        <w:rPr>
          <w:rFonts w:asciiTheme="minorHAnsi" w:hAnsiTheme="minorHAnsi"/>
          <w:lang w:val="en-CA"/>
        </w:rPr>
      </w:pPr>
      <w:r>
        <w:rPr>
          <w:rFonts w:asciiTheme="minorHAnsi" w:hAnsiTheme="minorHAnsi"/>
          <w:i/>
          <w:lang w:val="en-CA"/>
        </w:rPr>
        <w:tab/>
      </w:r>
      <w:r w:rsidR="00BD6E7C">
        <w:rPr>
          <w:rFonts w:asciiTheme="minorHAnsi" w:hAnsiTheme="minorHAnsi"/>
          <w:lang w:val="en-CA"/>
        </w:rPr>
        <w:t xml:space="preserve">Before moving on, </w:t>
      </w:r>
      <w:r w:rsidR="003B76B4">
        <w:rPr>
          <w:rFonts w:asciiTheme="minorHAnsi" w:hAnsiTheme="minorHAnsi"/>
          <w:lang w:val="en-CA"/>
        </w:rPr>
        <w:t>Paul and Barnabas</w:t>
      </w:r>
      <w:r w:rsidR="00D1745C">
        <w:rPr>
          <w:rFonts w:asciiTheme="minorHAnsi" w:hAnsiTheme="minorHAnsi"/>
          <w:lang w:val="en-CA"/>
        </w:rPr>
        <w:t xml:space="preserve"> made provision for the </w:t>
      </w:r>
      <w:r w:rsidR="00BD6E7C">
        <w:rPr>
          <w:rFonts w:asciiTheme="minorHAnsi" w:hAnsiTheme="minorHAnsi"/>
          <w:lang w:val="en-CA"/>
        </w:rPr>
        <w:t>governance</w:t>
      </w:r>
      <w:r w:rsidR="00D1745C">
        <w:rPr>
          <w:rFonts w:asciiTheme="minorHAnsi" w:hAnsiTheme="minorHAnsi"/>
          <w:lang w:val="en-CA"/>
        </w:rPr>
        <w:t xml:space="preserve"> </w:t>
      </w:r>
      <w:r w:rsidR="00BD6E7C">
        <w:rPr>
          <w:rFonts w:asciiTheme="minorHAnsi" w:hAnsiTheme="minorHAnsi"/>
          <w:lang w:val="en-CA"/>
        </w:rPr>
        <w:t xml:space="preserve">within </w:t>
      </w:r>
      <w:r w:rsidR="003C4DC6">
        <w:rPr>
          <w:rFonts w:asciiTheme="minorHAnsi" w:hAnsiTheme="minorHAnsi"/>
          <w:lang w:val="en-CA"/>
        </w:rPr>
        <w:t>these new Christian communities. T</w:t>
      </w:r>
      <w:r w:rsidR="00D1745C">
        <w:rPr>
          <w:rFonts w:asciiTheme="minorHAnsi" w:hAnsiTheme="minorHAnsi"/>
          <w:lang w:val="en-CA"/>
        </w:rPr>
        <w:t xml:space="preserve">hey </w:t>
      </w:r>
      <w:r w:rsidR="00BD6E7C">
        <w:rPr>
          <w:rFonts w:asciiTheme="minorHAnsi" w:hAnsiTheme="minorHAnsi"/>
          <w:lang w:val="en-CA"/>
        </w:rPr>
        <w:t xml:space="preserve">handpicked leaders (called </w:t>
      </w:r>
      <w:r w:rsidR="00BD6E7C">
        <w:rPr>
          <w:rFonts w:asciiTheme="minorHAnsi" w:hAnsiTheme="minorHAnsi"/>
          <w:i/>
          <w:lang w:val="en-CA"/>
        </w:rPr>
        <w:t>elders</w:t>
      </w:r>
      <w:r w:rsidR="00BD6E7C">
        <w:rPr>
          <w:rFonts w:asciiTheme="minorHAnsi" w:hAnsiTheme="minorHAnsi"/>
          <w:lang w:val="en-CA"/>
        </w:rPr>
        <w:t>) and after they prayed and fasted, they committed them to the care</w:t>
      </w:r>
      <w:r w:rsidR="007466C0">
        <w:rPr>
          <w:rFonts w:asciiTheme="minorHAnsi" w:hAnsiTheme="minorHAnsi"/>
          <w:lang w:val="en-CA"/>
        </w:rPr>
        <w:t xml:space="preserve"> and direction</w:t>
      </w:r>
      <w:r w:rsidR="00BD6E7C">
        <w:rPr>
          <w:rFonts w:asciiTheme="minorHAnsi" w:hAnsiTheme="minorHAnsi"/>
          <w:lang w:val="en-CA"/>
        </w:rPr>
        <w:t xml:space="preserve"> of the Lord (Acts 14:23). </w:t>
      </w:r>
      <w:r w:rsidR="0041079E">
        <w:rPr>
          <w:rFonts w:asciiTheme="minorHAnsi" w:hAnsiTheme="minorHAnsi"/>
          <w:lang w:val="en-CA"/>
        </w:rPr>
        <w:t xml:space="preserve">Again, </w:t>
      </w:r>
      <w:r w:rsidR="003B76B4">
        <w:rPr>
          <w:rFonts w:asciiTheme="minorHAnsi" w:hAnsiTheme="minorHAnsi"/>
          <w:lang w:val="en-CA"/>
        </w:rPr>
        <w:t>they</w:t>
      </w:r>
      <w:r w:rsidR="0041079E">
        <w:rPr>
          <w:rFonts w:asciiTheme="minorHAnsi" w:hAnsiTheme="minorHAnsi"/>
          <w:lang w:val="en-CA"/>
        </w:rPr>
        <w:t xml:space="preserve"> did not </w:t>
      </w:r>
      <w:r w:rsidR="0041079E" w:rsidRPr="0041079E">
        <w:rPr>
          <w:rFonts w:asciiTheme="minorHAnsi" w:hAnsiTheme="minorHAnsi"/>
          <w:lang w:val="en-CA"/>
        </w:rPr>
        <w:t>forsake</w:t>
      </w:r>
      <w:r w:rsidR="00942B2E">
        <w:rPr>
          <w:rFonts w:asciiTheme="minorHAnsi" w:hAnsiTheme="minorHAnsi"/>
          <w:lang w:val="en-CA"/>
        </w:rPr>
        <w:t xml:space="preserve"> the</w:t>
      </w:r>
      <w:r w:rsidR="0041079E">
        <w:rPr>
          <w:rFonts w:asciiTheme="minorHAnsi" w:hAnsiTheme="minorHAnsi"/>
          <w:lang w:val="en-CA"/>
        </w:rPr>
        <w:t xml:space="preserve"> churches</w:t>
      </w:r>
      <w:r w:rsidR="00942B2E">
        <w:rPr>
          <w:rFonts w:asciiTheme="minorHAnsi" w:hAnsiTheme="minorHAnsi"/>
          <w:lang w:val="en-CA"/>
        </w:rPr>
        <w:t xml:space="preserve"> that they </w:t>
      </w:r>
      <w:r w:rsidR="003C4DC6">
        <w:rPr>
          <w:rFonts w:asciiTheme="minorHAnsi" w:hAnsiTheme="minorHAnsi"/>
          <w:lang w:val="en-CA"/>
        </w:rPr>
        <w:t xml:space="preserve">had </w:t>
      </w:r>
      <w:r w:rsidR="00942B2E">
        <w:rPr>
          <w:rFonts w:asciiTheme="minorHAnsi" w:hAnsiTheme="minorHAnsi"/>
          <w:lang w:val="en-CA"/>
        </w:rPr>
        <w:t>planted</w:t>
      </w:r>
      <w:r w:rsidR="0041079E">
        <w:rPr>
          <w:rFonts w:asciiTheme="minorHAnsi" w:hAnsiTheme="minorHAnsi"/>
          <w:lang w:val="en-CA"/>
        </w:rPr>
        <w:t xml:space="preserve">, </w:t>
      </w:r>
      <w:r w:rsidR="007466C0">
        <w:rPr>
          <w:rFonts w:asciiTheme="minorHAnsi" w:hAnsiTheme="minorHAnsi"/>
          <w:lang w:val="en-CA"/>
        </w:rPr>
        <w:t xml:space="preserve">but </w:t>
      </w:r>
      <w:r w:rsidR="00942B2E">
        <w:rPr>
          <w:rFonts w:asciiTheme="minorHAnsi" w:hAnsiTheme="minorHAnsi"/>
          <w:lang w:val="en-CA"/>
        </w:rPr>
        <w:t xml:space="preserve">they appointed capable leaders to </w:t>
      </w:r>
      <w:r w:rsidR="0075089D">
        <w:rPr>
          <w:rFonts w:asciiTheme="minorHAnsi" w:hAnsiTheme="minorHAnsi"/>
          <w:lang w:val="en-CA"/>
        </w:rPr>
        <w:t>shepherd</w:t>
      </w:r>
      <w:r w:rsidR="003C4DC6">
        <w:rPr>
          <w:rFonts w:asciiTheme="minorHAnsi" w:hAnsiTheme="minorHAnsi"/>
          <w:lang w:val="en-CA"/>
        </w:rPr>
        <w:t xml:space="preserve"> them through the difficult times ahead.</w:t>
      </w:r>
    </w:p>
    <w:p w14:paraId="2A30FC37" w14:textId="6F7C03CA" w:rsidR="00396540" w:rsidRDefault="003511B5" w:rsidP="00B85D7A">
      <w:pPr>
        <w:spacing w:line="360" w:lineRule="auto"/>
        <w:rPr>
          <w:rFonts w:asciiTheme="minorHAnsi" w:hAnsiTheme="minorHAnsi"/>
          <w:lang w:val="en-CA"/>
        </w:rPr>
      </w:pPr>
      <w:r>
        <w:rPr>
          <w:rFonts w:asciiTheme="minorHAnsi" w:hAnsiTheme="minorHAnsi"/>
          <w:lang w:val="en-CA"/>
        </w:rPr>
        <w:tab/>
        <w:t>On their way back to the coast to set sail for home, Paul and Barnabas travelled through the regions of Pisidia and Pamphylia</w:t>
      </w:r>
      <w:r w:rsidR="00E55FD4">
        <w:rPr>
          <w:rFonts w:asciiTheme="minorHAnsi" w:hAnsiTheme="minorHAnsi"/>
          <w:lang w:val="en-CA"/>
        </w:rPr>
        <w:t xml:space="preserve"> (Acts 14:24-25). When they arrived back </w:t>
      </w:r>
      <w:r w:rsidR="006B5123">
        <w:rPr>
          <w:rFonts w:asciiTheme="minorHAnsi" w:hAnsiTheme="minorHAnsi"/>
          <w:lang w:val="en-CA"/>
        </w:rPr>
        <w:t xml:space="preserve">in Syria, they </w:t>
      </w:r>
      <w:r w:rsidR="00E55FD4">
        <w:rPr>
          <w:rFonts w:asciiTheme="minorHAnsi" w:hAnsiTheme="minorHAnsi"/>
          <w:lang w:val="en-CA"/>
        </w:rPr>
        <w:t xml:space="preserve">immediately </w:t>
      </w:r>
      <w:r w:rsidR="006B5123">
        <w:rPr>
          <w:rFonts w:asciiTheme="minorHAnsi" w:hAnsiTheme="minorHAnsi"/>
          <w:lang w:val="en-CA"/>
        </w:rPr>
        <w:t>went to their sending church in Antioch and reported on th</w:t>
      </w:r>
      <w:r w:rsidR="00240018">
        <w:rPr>
          <w:rFonts w:asciiTheme="minorHAnsi" w:hAnsiTheme="minorHAnsi"/>
          <w:lang w:val="en-CA"/>
        </w:rPr>
        <w:t>eir mission trip through</w:t>
      </w:r>
      <w:r w:rsidR="00E55FD4">
        <w:rPr>
          <w:rFonts w:asciiTheme="minorHAnsi" w:hAnsiTheme="minorHAnsi"/>
          <w:lang w:val="en-CA"/>
        </w:rPr>
        <w:t xml:space="preserve"> Asia Minor (Acts 14:26-27). The mission</w:t>
      </w:r>
      <w:r w:rsidR="004E0AE2">
        <w:rPr>
          <w:rFonts w:asciiTheme="minorHAnsi" w:hAnsiTheme="minorHAnsi"/>
          <w:lang w:val="en-CA"/>
        </w:rPr>
        <w:t xml:space="preserve"> </w:t>
      </w:r>
      <w:r w:rsidR="00E55FD4">
        <w:rPr>
          <w:rFonts w:asciiTheme="minorHAnsi" w:hAnsiTheme="minorHAnsi"/>
          <w:lang w:val="en-CA"/>
        </w:rPr>
        <w:t>had its beginnings in Antioch as the church, guided by the Holy Spirit, set apart Pa</w:t>
      </w:r>
      <w:r w:rsidR="00163553">
        <w:rPr>
          <w:rFonts w:asciiTheme="minorHAnsi" w:hAnsiTheme="minorHAnsi"/>
          <w:lang w:val="en-CA"/>
        </w:rPr>
        <w:t xml:space="preserve">ul and Barnabas for God’s work. The church prayed for them, placed their hands on them, and sent them on their way (Acts 13:1-3). </w:t>
      </w:r>
      <w:r w:rsidR="00396540">
        <w:rPr>
          <w:rFonts w:asciiTheme="minorHAnsi" w:hAnsiTheme="minorHAnsi"/>
          <w:lang w:val="en-CA"/>
        </w:rPr>
        <w:t xml:space="preserve">The Antioch congregation was the place where </w:t>
      </w:r>
      <w:r w:rsidR="00B85D7A">
        <w:rPr>
          <w:rFonts w:asciiTheme="minorHAnsi" w:hAnsiTheme="minorHAnsi"/>
          <w:lang w:val="en-CA"/>
        </w:rPr>
        <w:t>“</w:t>
      </w:r>
      <w:r w:rsidR="00B85D7A" w:rsidRPr="00B85D7A">
        <w:rPr>
          <w:rFonts w:asciiTheme="minorHAnsi" w:hAnsiTheme="minorHAnsi"/>
          <w:i/>
          <w:lang w:val="en-CA"/>
        </w:rPr>
        <w:t>the believers had entrusted them to the grace of God to do the work they had now completed</w:t>
      </w:r>
      <w:r w:rsidR="00396540">
        <w:rPr>
          <w:rFonts w:asciiTheme="minorHAnsi" w:hAnsiTheme="minorHAnsi"/>
          <w:lang w:val="en-CA"/>
        </w:rPr>
        <w:t>” (Acts 14:26).</w:t>
      </w:r>
      <w:r w:rsidR="00B85D7A">
        <w:rPr>
          <w:rFonts w:asciiTheme="minorHAnsi" w:hAnsiTheme="minorHAnsi"/>
          <w:lang w:val="en-CA"/>
        </w:rPr>
        <w:t xml:space="preserve"> </w:t>
      </w:r>
      <w:r w:rsidR="0057332B">
        <w:rPr>
          <w:rFonts w:asciiTheme="minorHAnsi" w:hAnsiTheme="minorHAnsi"/>
          <w:lang w:val="en-CA"/>
        </w:rPr>
        <w:t xml:space="preserve">We need to be always attentive to the guidance of the Holy Spirit. </w:t>
      </w:r>
      <w:r w:rsidR="003065B3">
        <w:rPr>
          <w:rFonts w:asciiTheme="minorHAnsi" w:hAnsiTheme="minorHAnsi"/>
          <w:lang w:val="en-CA"/>
        </w:rPr>
        <w:t xml:space="preserve">In many ways we are all called to participate in God’s mission, yet we all play a different part in that work according to the gifts, abilities, and interests that God has given each one of us. </w:t>
      </w:r>
      <w:r w:rsidR="00F70B21">
        <w:rPr>
          <w:rFonts w:asciiTheme="minorHAnsi" w:hAnsiTheme="minorHAnsi"/>
          <w:lang w:val="en-CA"/>
        </w:rPr>
        <w:t>We</w:t>
      </w:r>
      <w:r w:rsidR="00F81C2A">
        <w:rPr>
          <w:rFonts w:asciiTheme="minorHAnsi" w:hAnsiTheme="minorHAnsi"/>
          <w:lang w:val="en-CA"/>
        </w:rPr>
        <w:t xml:space="preserve"> need to be more intentional about committing each </w:t>
      </w:r>
      <w:bookmarkStart w:id="0" w:name="_GoBack"/>
      <w:bookmarkEnd w:id="0"/>
      <w:r w:rsidR="00F81C2A">
        <w:rPr>
          <w:rFonts w:asciiTheme="minorHAnsi" w:hAnsiTheme="minorHAnsi"/>
          <w:lang w:val="en-CA"/>
        </w:rPr>
        <w:t xml:space="preserve">other to the grace of God to do the work that he has called us to. Instead of simply plugging people into </w:t>
      </w:r>
      <w:r w:rsidR="00F70B21">
        <w:rPr>
          <w:rFonts w:asciiTheme="minorHAnsi" w:hAnsiTheme="minorHAnsi"/>
          <w:lang w:val="en-CA"/>
        </w:rPr>
        <w:t>certain roles,</w:t>
      </w:r>
      <w:r w:rsidR="00F81C2A">
        <w:rPr>
          <w:rFonts w:asciiTheme="minorHAnsi" w:hAnsiTheme="minorHAnsi"/>
          <w:lang w:val="en-CA"/>
        </w:rPr>
        <w:t xml:space="preserve"> we need to seek the Spirit’s leading, </w:t>
      </w:r>
      <w:r w:rsidR="00355625">
        <w:rPr>
          <w:rFonts w:asciiTheme="minorHAnsi" w:hAnsiTheme="minorHAnsi"/>
          <w:lang w:val="en-CA"/>
        </w:rPr>
        <w:t xml:space="preserve">commit people to </w:t>
      </w:r>
      <w:r w:rsidR="005D765A">
        <w:rPr>
          <w:rFonts w:asciiTheme="minorHAnsi" w:hAnsiTheme="minorHAnsi"/>
          <w:lang w:val="en-CA"/>
        </w:rPr>
        <w:t xml:space="preserve">God’s work, </w:t>
      </w:r>
      <w:r w:rsidR="00F81C2A">
        <w:rPr>
          <w:rFonts w:asciiTheme="minorHAnsi" w:hAnsiTheme="minorHAnsi"/>
          <w:lang w:val="en-CA"/>
        </w:rPr>
        <w:t>pray</w:t>
      </w:r>
      <w:r w:rsidR="005D765A">
        <w:rPr>
          <w:rFonts w:asciiTheme="minorHAnsi" w:hAnsiTheme="minorHAnsi"/>
          <w:lang w:val="en-CA"/>
        </w:rPr>
        <w:t xml:space="preserve"> for them</w:t>
      </w:r>
      <w:r w:rsidR="00F81C2A">
        <w:rPr>
          <w:rFonts w:asciiTheme="minorHAnsi" w:hAnsiTheme="minorHAnsi"/>
          <w:lang w:val="en-CA"/>
        </w:rPr>
        <w:t xml:space="preserve">, place hands of blessing upon </w:t>
      </w:r>
      <w:r w:rsidR="005D765A">
        <w:rPr>
          <w:rFonts w:asciiTheme="minorHAnsi" w:hAnsiTheme="minorHAnsi"/>
          <w:lang w:val="en-CA"/>
        </w:rPr>
        <w:t>them</w:t>
      </w:r>
      <w:r w:rsidR="00355625">
        <w:rPr>
          <w:rFonts w:asciiTheme="minorHAnsi" w:hAnsiTheme="minorHAnsi"/>
          <w:lang w:val="en-CA"/>
        </w:rPr>
        <w:t>,</w:t>
      </w:r>
      <w:r w:rsidR="00F81C2A">
        <w:rPr>
          <w:rFonts w:asciiTheme="minorHAnsi" w:hAnsiTheme="minorHAnsi"/>
          <w:lang w:val="en-CA"/>
        </w:rPr>
        <w:t xml:space="preserve"> entrust them to God’s grace</w:t>
      </w:r>
      <w:r w:rsidR="005D765A">
        <w:rPr>
          <w:rFonts w:asciiTheme="minorHAnsi" w:hAnsiTheme="minorHAnsi"/>
          <w:lang w:val="en-CA"/>
        </w:rPr>
        <w:t>, and release them to do the work</w:t>
      </w:r>
      <w:r w:rsidR="00F81C2A">
        <w:rPr>
          <w:rFonts w:asciiTheme="minorHAnsi" w:hAnsiTheme="minorHAnsi"/>
          <w:lang w:val="en-CA"/>
        </w:rPr>
        <w:t xml:space="preserve">. And when a season of ministry is completed we need to celebrate the successes with thanksgiving to God. </w:t>
      </w:r>
    </w:p>
    <w:p w14:paraId="65861E64" w14:textId="77777777" w:rsidR="00161DE1" w:rsidRDefault="00F70B21" w:rsidP="009406D1">
      <w:pPr>
        <w:spacing w:line="360" w:lineRule="auto"/>
        <w:rPr>
          <w:rFonts w:asciiTheme="minorHAnsi" w:hAnsiTheme="minorHAnsi"/>
          <w:lang w:val="en-CA"/>
        </w:rPr>
      </w:pPr>
      <w:r>
        <w:rPr>
          <w:rFonts w:asciiTheme="minorHAnsi" w:hAnsiTheme="minorHAnsi"/>
          <w:lang w:val="en-CA"/>
        </w:rPr>
        <w:tab/>
      </w:r>
      <w:r w:rsidR="00AB7AE3">
        <w:rPr>
          <w:rFonts w:asciiTheme="minorHAnsi" w:hAnsiTheme="minorHAnsi"/>
          <w:lang w:val="en-CA"/>
        </w:rPr>
        <w:t>When Paul and Barnabas arrived in Antioch, Syria, they got the church together and reported on their trip</w:t>
      </w:r>
      <w:r w:rsidR="008E6FA0">
        <w:rPr>
          <w:rFonts w:asciiTheme="minorHAnsi" w:hAnsiTheme="minorHAnsi"/>
          <w:lang w:val="en-CA"/>
        </w:rPr>
        <w:t xml:space="preserve"> (Acts 14:27)</w:t>
      </w:r>
      <w:r w:rsidR="00AB7AE3">
        <w:rPr>
          <w:rFonts w:asciiTheme="minorHAnsi" w:hAnsiTheme="minorHAnsi"/>
          <w:lang w:val="en-CA"/>
        </w:rPr>
        <w:t xml:space="preserve">. </w:t>
      </w:r>
      <w:r w:rsidR="008E6FA0">
        <w:rPr>
          <w:rFonts w:asciiTheme="minorHAnsi" w:hAnsiTheme="minorHAnsi"/>
          <w:lang w:val="en-CA"/>
        </w:rPr>
        <w:t xml:space="preserve">Even though they </w:t>
      </w:r>
      <w:r w:rsidR="00564E49">
        <w:rPr>
          <w:rFonts w:asciiTheme="minorHAnsi" w:hAnsiTheme="minorHAnsi"/>
          <w:lang w:val="en-CA"/>
        </w:rPr>
        <w:t xml:space="preserve">had </w:t>
      </w:r>
      <w:r w:rsidR="008E6FA0">
        <w:rPr>
          <w:rFonts w:asciiTheme="minorHAnsi" w:hAnsiTheme="minorHAnsi"/>
          <w:lang w:val="en-CA"/>
        </w:rPr>
        <w:t xml:space="preserve">encountered hardship and hostility throughout their journey, they </w:t>
      </w:r>
      <w:r w:rsidR="00564E49">
        <w:rPr>
          <w:rFonts w:asciiTheme="minorHAnsi" w:hAnsiTheme="minorHAnsi"/>
          <w:lang w:val="en-CA"/>
        </w:rPr>
        <w:t xml:space="preserve">spoke about </w:t>
      </w:r>
      <w:r w:rsidR="008E6FA0">
        <w:rPr>
          <w:rFonts w:asciiTheme="minorHAnsi" w:hAnsiTheme="minorHAnsi"/>
          <w:lang w:val="en-CA"/>
        </w:rPr>
        <w:t xml:space="preserve">the good things that God had done! The </w:t>
      </w:r>
      <w:r w:rsidR="00564E49">
        <w:rPr>
          <w:rFonts w:asciiTheme="minorHAnsi" w:hAnsiTheme="minorHAnsi"/>
          <w:lang w:val="en-CA"/>
        </w:rPr>
        <w:t>focus</w:t>
      </w:r>
      <w:r w:rsidR="008E6FA0">
        <w:rPr>
          <w:rFonts w:asciiTheme="minorHAnsi" w:hAnsiTheme="minorHAnsi"/>
          <w:lang w:val="en-CA"/>
        </w:rPr>
        <w:t xml:space="preserve"> of their talk was not on what they had accomplished, but</w:t>
      </w:r>
      <w:r w:rsidR="00F70D92">
        <w:rPr>
          <w:rFonts w:asciiTheme="minorHAnsi" w:hAnsiTheme="minorHAnsi"/>
          <w:lang w:val="en-CA"/>
        </w:rPr>
        <w:t xml:space="preserve"> on</w:t>
      </w:r>
      <w:r w:rsidR="008E6FA0">
        <w:rPr>
          <w:rFonts w:asciiTheme="minorHAnsi" w:hAnsiTheme="minorHAnsi"/>
          <w:lang w:val="en-CA"/>
        </w:rPr>
        <w:t xml:space="preserve"> “</w:t>
      </w:r>
      <w:r w:rsidR="008E6FA0" w:rsidRPr="008E6FA0">
        <w:rPr>
          <w:rFonts w:asciiTheme="minorHAnsi" w:hAnsiTheme="minorHAnsi"/>
          <w:i/>
          <w:lang w:val="en-CA"/>
        </w:rPr>
        <w:t>all that God had done with them</w:t>
      </w:r>
      <w:r w:rsidR="008E6FA0">
        <w:rPr>
          <w:rFonts w:asciiTheme="minorHAnsi" w:hAnsiTheme="minorHAnsi"/>
          <w:lang w:val="en-CA"/>
        </w:rPr>
        <w:t>” (Acts 14:27)</w:t>
      </w:r>
      <w:r w:rsidR="00953F58">
        <w:rPr>
          <w:rFonts w:asciiTheme="minorHAnsi" w:hAnsiTheme="minorHAnsi"/>
          <w:lang w:val="en-CA"/>
        </w:rPr>
        <w:t>. From</w:t>
      </w:r>
      <w:r w:rsidR="00564E49">
        <w:rPr>
          <w:rFonts w:asciiTheme="minorHAnsi" w:hAnsiTheme="minorHAnsi"/>
          <w:lang w:val="en-CA"/>
        </w:rPr>
        <w:t xml:space="preserve"> their perspective, God was the One who had </w:t>
      </w:r>
      <w:r w:rsidR="00953F58">
        <w:rPr>
          <w:rFonts w:asciiTheme="minorHAnsi" w:hAnsiTheme="minorHAnsi"/>
          <w:lang w:val="en-CA"/>
        </w:rPr>
        <w:t xml:space="preserve">done the work and they were </w:t>
      </w:r>
      <w:r w:rsidR="00F70D92">
        <w:rPr>
          <w:rFonts w:asciiTheme="minorHAnsi" w:hAnsiTheme="minorHAnsi"/>
          <w:lang w:val="en-CA"/>
        </w:rPr>
        <w:t xml:space="preserve">merely </w:t>
      </w:r>
      <w:r w:rsidR="00953F58">
        <w:rPr>
          <w:rFonts w:asciiTheme="minorHAnsi" w:hAnsiTheme="minorHAnsi"/>
          <w:lang w:val="en-CA"/>
        </w:rPr>
        <w:t xml:space="preserve">his instruments. </w:t>
      </w:r>
      <w:r w:rsidR="008213AB">
        <w:rPr>
          <w:rFonts w:asciiTheme="minorHAnsi" w:hAnsiTheme="minorHAnsi"/>
          <w:lang w:val="en-CA"/>
        </w:rPr>
        <w:t>This is a lesson in humility for us, lest we become</w:t>
      </w:r>
      <w:r w:rsidR="00F70D92">
        <w:rPr>
          <w:rFonts w:asciiTheme="minorHAnsi" w:hAnsiTheme="minorHAnsi"/>
          <w:lang w:val="en-CA"/>
        </w:rPr>
        <w:t xml:space="preserve"> overly</w:t>
      </w:r>
      <w:r w:rsidR="008213AB">
        <w:rPr>
          <w:rFonts w:asciiTheme="minorHAnsi" w:hAnsiTheme="minorHAnsi"/>
          <w:lang w:val="en-CA"/>
        </w:rPr>
        <w:t xml:space="preserve"> proud about our achievements</w:t>
      </w:r>
      <w:r w:rsidR="00F70D92">
        <w:rPr>
          <w:rFonts w:asciiTheme="minorHAnsi" w:hAnsiTheme="minorHAnsi"/>
          <w:lang w:val="en-CA"/>
        </w:rPr>
        <w:t xml:space="preserve"> for God.</w:t>
      </w:r>
      <w:r w:rsidR="003C131B">
        <w:rPr>
          <w:rFonts w:asciiTheme="minorHAnsi" w:hAnsiTheme="minorHAnsi"/>
          <w:lang w:val="en-CA"/>
        </w:rPr>
        <w:t xml:space="preserve"> </w:t>
      </w:r>
      <w:r w:rsidR="00CC6CC4">
        <w:rPr>
          <w:rFonts w:asciiTheme="minorHAnsi" w:hAnsiTheme="minorHAnsi"/>
          <w:lang w:val="en-CA"/>
        </w:rPr>
        <w:t xml:space="preserve">Through all the ups and downs of their first mission trip, Paul and Barnabas </w:t>
      </w:r>
      <w:r w:rsidR="00CC6CC4" w:rsidRPr="00CC6CC4">
        <w:rPr>
          <w:rFonts w:asciiTheme="minorHAnsi" w:hAnsiTheme="minorHAnsi"/>
          <w:lang w:val="en-CA"/>
        </w:rPr>
        <w:t>recognised</w:t>
      </w:r>
      <w:r w:rsidR="00CC6CC4">
        <w:rPr>
          <w:rFonts w:asciiTheme="minorHAnsi" w:hAnsiTheme="minorHAnsi"/>
          <w:lang w:val="en-CA"/>
        </w:rPr>
        <w:t xml:space="preserve"> </w:t>
      </w:r>
      <w:r w:rsidR="006A1A20">
        <w:rPr>
          <w:rFonts w:asciiTheme="minorHAnsi" w:hAnsiTheme="minorHAnsi"/>
          <w:lang w:val="en-CA"/>
        </w:rPr>
        <w:t xml:space="preserve">that God was at work. </w:t>
      </w:r>
      <w:r w:rsidR="00396EE9">
        <w:rPr>
          <w:rFonts w:asciiTheme="minorHAnsi" w:hAnsiTheme="minorHAnsi"/>
          <w:lang w:val="en-CA"/>
        </w:rPr>
        <w:t xml:space="preserve">They knew that that the positive response to </w:t>
      </w:r>
      <w:r w:rsidR="00131F9D">
        <w:rPr>
          <w:rFonts w:asciiTheme="minorHAnsi" w:hAnsiTheme="minorHAnsi"/>
          <w:lang w:val="en-CA"/>
        </w:rPr>
        <w:t xml:space="preserve">the </w:t>
      </w:r>
      <w:r w:rsidR="00396EE9">
        <w:rPr>
          <w:rFonts w:asciiTheme="minorHAnsi" w:hAnsiTheme="minorHAnsi"/>
          <w:lang w:val="en-CA"/>
        </w:rPr>
        <w:t>gospel was not due to their eloquence</w:t>
      </w:r>
      <w:r w:rsidR="00131F9D">
        <w:rPr>
          <w:rFonts w:asciiTheme="minorHAnsi" w:hAnsiTheme="minorHAnsi"/>
          <w:lang w:val="en-CA"/>
        </w:rPr>
        <w:t xml:space="preserve"> or rhetoric</w:t>
      </w:r>
      <w:r w:rsidR="00396EE9">
        <w:rPr>
          <w:rFonts w:asciiTheme="minorHAnsi" w:hAnsiTheme="minorHAnsi"/>
          <w:lang w:val="en-CA"/>
        </w:rPr>
        <w:t>, but to God, who “</w:t>
      </w:r>
      <w:r w:rsidR="00396EE9" w:rsidRPr="00396EE9">
        <w:rPr>
          <w:rFonts w:asciiTheme="minorHAnsi" w:hAnsiTheme="minorHAnsi"/>
          <w:i/>
          <w:lang w:val="en-CA"/>
        </w:rPr>
        <w:t>had opened a door of faith for the Gentiles</w:t>
      </w:r>
      <w:r w:rsidR="00396EE9">
        <w:rPr>
          <w:rFonts w:asciiTheme="minorHAnsi" w:hAnsiTheme="minorHAnsi"/>
          <w:i/>
          <w:lang w:val="en-CA"/>
        </w:rPr>
        <w:t xml:space="preserve">” </w:t>
      </w:r>
      <w:r w:rsidR="00396EE9">
        <w:rPr>
          <w:rFonts w:asciiTheme="minorHAnsi" w:hAnsiTheme="minorHAnsi"/>
          <w:lang w:val="en-CA"/>
        </w:rPr>
        <w:t xml:space="preserve">(Acts 14:27). </w:t>
      </w:r>
      <w:r w:rsidR="003A5F21">
        <w:rPr>
          <w:rFonts w:asciiTheme="minorHAnsi" w:hAnsiTheme="minorHAnsi"/>
          <w:lang w:val="en-CA"/>
        </w:rPr>
        <w:t xml:space="preserve">Who is God opening a door of faith to in our neighbourhoods? </w:t>
      </w:r>
      <w:r w:rsidR="00E116F0">
        <w:rPr>
          <w:rFonts w:asciiTheme="minorHAnsi" w:hAnsiTheme="minorHAnsi"/>
          <w:lang w:val="en-CA"/>
        </w:rPr>
        <w:t xml:space="preserve">May God give us the eyes to see and </w:t>
      </w:r>
      <w:r w:rsidR="00B44659">
        <w:rPr>
          <w:rFonts w:asciiTheme="minorHAnsi" w:hAnsiTheme="minorHAnsi"/>
          <w:lang w:val="en-CA"/>
        </w:rPr>
        <w:t xml:space="preserve">the </w:t>
      </w:r>
      <w:r w:rsidR="00E116F0">
        <w:rPr>
          <w:rFonts w:asciiTheme="minorHAnsi" w:hAnsiTheme="minorHAnsi"/>
          <w:lang w:val="en-CA"/>
        </w:rPr>
        <w:t xml:space="preserve">courage to step out into the places where he is opening the doors of faith. </w:t>
      </w:r>
    </w:p>
    <w:p w14:paraId="343CE6A4" w14:textId="77777777" w:rsidR="00161DE1" w:rsidRDefault="00161DE1" w:rsidP="009406D1">
      <w:pPr>
        <w:spacing w:line="360" w:lineRule="auto"/>
        <w:rPr>
          <w:rFonts w:asciiTheme="minorHAnsi" w:hAnsiTheme="minorHAnsi"/>
          <w:lang w:val="en-CA"/>
        </w:rPr>
      </w:pPr>
    </w:p>
    <w:p w14:paraId="1F690084" w14:textId="77777777" w:rsidR="00161DE1" w:rsidRDefault="00161DE1" w:rsidP="009406D1">
      <w:pPr>
        <w:spacing w:line="360" w:lineRule="auto"/>
        <w:rPr>
          <w:rFonts w:asciiTheme="minorHAnsi" w:hAnsiTheme="minorHAnsi"/>
          <w:lang w:val="en-CA"/>
        </w:rPr>
      </w:pPr>
    </w:p>
    <w:p w14:paraId="1A4580C0" w14:textId="77777777" w:rsidR="00161DE1" w:rsidRDefault="00161DE1" w:rsidP="009406D1">
      <w:pPr>
        <w:spacing w:line="360" w:lineRule="auto"/>
        <w:rPr>
          <w:rFonts w:asciiTheme="minorHAnsi" w:hAnsiTheme="minorHAnsi"/>
          <w:lang w:val="en-CA"/>
        </w:rPr>
      </w:pPr>
    </w:p>
    <w:p w14:paraId="77691373" w14:textId="77777777" w:rsidR="00161DE1" w:rsidRDefault="00161DE1" w:rsidP="009406D1">
      <w:pPr>
        <w:spacing w:line="360" w:lineRule="auto"/>
        <w:rPr>
          <w:rFonts w:asciiTheme="minorHAnsi" w:hAnsiTheme="minorHAnsi"/>
          <w:lang w:val="en-CA"/>
        </w:rPr>
      </w:pPr>
    </w:p>
    <w:p w14:paraId="151C0A7B" w14:textId="77777777" w:rsidR="00161DE1" w:rsidRDefault="00161DE1" w:rsidP="009406D1">
      <w:pPr>
        <w:spacing w:line="360" w:lineRule="auto"/>
        <w:rPr>
          <w:rFonts w:asciiTheme="minorHAnsi" w:hAnsiTheme="minorHAnsi"/>
          <w:lang w:val="en-CA"/>
        </w:rPr>
      </w:pPr>
    </w:p>
    <w:p w14:paraId="6FCAD324" w14:textId="77777777" w:rsidR="00161DE1" w:rsidRDefault="00161DE1" w:rsidP="009406D1">
      <w:pPr>
        <w:spacing w:line="360" w:lineRule="auto"/>
        <w:rPr>
          <w:rFonts w:asciiTheme="minorHAnsi" w:hAnsiTheme="minorHAnsi"/>
          <w:lang w:val="en-CA"/>
        </w:rPr>
      </w:pPr>
    </w:p>
    <w:p w14:paraId="531310B3" w14:textId="77777777" w:rsidR="00161DE1" w:rsidRDefault="00161DE1" w:rsidP="009406D1">
      <w:pPr>
        <w:spacing w:line="360" w:lineRule="auto"/>
        <w:rPr>
          <w:rFonts w:asciiTheme="minorHAnsi" w:hAnsiTheme="minorHAnsi"/>
          <w:lang w:val="en-CA"/>
        </w:rPr>
      </w:pPr>
    </w:p>
    <w:p w14:paraId="1D74905A" w14:textId="77777777" w:rsidR="00161DE1" w:rsidRDefault="00161DE1" w:rsidP="009406D1">
      <w:pPr>
        <w:spacing w:line="360" w:lineRule="auto"/>
        <w:rPr>
          <w:rFonts w:asciiTheme="minorHAnsi" w:hAnsiTheme="minorHAnsi"/>
          <w:lang w:val="en-CA"/>
        </w:rPr>
      </w:pPr>
    </w:p>
    <w:p w14:paraId="66F57751" w14:textId="177C90A8" w:rsidR="00161DE1" w:rsidRPr="00161DE1" w:rsidRDefault="00161DE1" w:rsidP="009406D1">
      <w:pPr>
        <w:spacing w:line="360" w:lineRule="auto"/>
        <w:rPr>
          <w:rFonts w:asciiTheme="minorHAnsi" w:hAnsiTheme="minorHAnsi"/>
          <w:b/>
          <w:lang w:val="en-CA"/>
        </w:rPr>
      </w:pPr>
      <w:r w:rsidRPr="00161DE1">
        <w:rPr>
          <w:rFonts w:asciiTheme="minorHAnsi" w:hAnsiTheme="minorHAnsi"/>
          <w:b/>
          <w:lang w:val="en-CA"/>
        </w:rPr>
        <w:t>The First Mission Trip of Paul and Barnabas</w:t>
      </w:r>
    </w:p>
    <w:p w14:paraId="71EF3D22" w14:textId="77777777" w:rsidR="00161DE1" w:rsidRDefault="00161DE1" w:rsidP="009406D1">
      <w:pPr>
        <w:spacing w:line="360" w:lineRule="auto"/>
        <w:rPr>
          <w:rFonts w:asciiTheme="minorHAnsi" w:hAnsiTheme="minorHAnsi"/>
          <w:lang w:val="en-CA"/>
        </w:rPr>
      </w:pPr>
    </w:p>
    <w:p w14:paraId="50AB1877" w14:textId="35CED13C" w:rsidR="00EC27D8" w:rsidRPr="00BD6E7C" w:rsidRDefault="00161DE1" w:rsidP="009406D1">
      <w:pPr>
        <w:spacing w:line="360" w:lineRule="auto"/>
        <w:rPr>
          <w:rFonts w:asciiTheme="minorHAnsi" w:hAnsiTheme="minorHAnsi"/>
          <w:lang w:val="en-CA"/>
        </w:rPr>
      </w:pPr>
      <w:r>
        <w:rPr>
          <w:rFonts w:asciiTheme="minorHAnsi" w:hAnsiTheme="minorHAnsi"/>
          <w:noProof/>
        </w:rPr>
        <w:drawing>
          <wp:inline distT="0" distB="0" distL="0" distR="0" wp14:anchorId="5A3DB1FB" wp14:editId="7012C160">
            <wp:extent cx="5943600" cy="419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96080"/>
                    </a:xfrm>
                    <a:prstGeom prst="rect">
                      <a:avLst/>
                    </a:prstGeom>
                  </pic:spPr>
                </pic:pic>
              </a:graphicData>
            </a:graphic>
          </wp:inline>
        </w:drawing>
      </w:r>
      <w:r w:rsidR="00E116F0">
        <w:rPr>
          <w:rFonts w:asciiTheme="minorHAnsi" w:hAnsiTheme="minorHAnsi"/>
          <w:lang w:val="en-CA"/>
        </w:rPr>
        <w:t xml:space="preserve"> </w:t>
      </w:r>
    </w:p>
    <w:p w14:paraId="382523EF" w14:textId="77777777" w:rsidR="00EC27D8" w:rsidRPr="009406D1" w:rsidRDefault="00EC27D8" w:rsidP="009406D1">
      <w:pPr>
        <w:spacing w:line="360" w:lineRule="auto"/>
        <w:rPr>
          <w:rFonts w:asciiTheme="minorHAnsi" w:hAnsiTheme="minorHAnsi"/>
          <w:i/>
          <w:lang w:val="en-CA"/>
        </w:rPr>
      </w:pPr>
    </w:p>
    <w:p w14:paraId="5B5C896A" w14:textId="7173A129" w:rsidR="003E387B" w:rsidRPr="009406D1" w:rsidRDefault="003E387B" w:rsidP="00832219">
      <w:pPr>
        <w:spacing w:line="360" w:lineRule="auto"/>
        <w:rPr>
          <w:rFonts w:asciiTheme="minorHAnsi" w:hAnsiTheme="minorHAnsi"/>
          <w:i/>
          <w:lang w:val="en-CA"/>
        </w:rPr>
      </w:pPr>
    </w:p>
    <w:p w14:paraId="6A7761DD" w14:textId="00F2465D" w:rsidR="007F57B8" w:rsidRPr="00832219" w:rsidRDefault="007F57B8" w:rsidP="00832219">
      <w:pPr>
        <w:spacing w:line="360" w:lineRule="auto"/>
        <w:rPr>
          <w:rFonts w:asciiTheme="minorHAnsi" w:hAnsiTheme="minorHAnsi"/>
          <w:lang w:val="en-CA"/>
        </w:rPr>
      </w:pPr>
      <w:r>
        <w:rPr>
          <w:rFonts w:asciiTheme="minorHAnsi" w:hAnsiTheme="minorHAnsi"/>
          <w:lang w:val="en-CA"/>
        </w:rPr>
        <w:tab/>
      </w:r>
    </w:p>
    <w:p w14:paraId="74F4BD82" w14:textId="312FDA0C" w:rsidR="0029288C" w:rsidRPr="00F05CD2" w:rsidRDefault="0029288C" w:rsidP="004970CE">
      <w:pPr>
        <w:spacing w:line="360" w:lineRule="auto"/>
        <w:rPr>
          <w:rFonts w:asciiTheme="minorHAnsi" w:hAnsiTheme="minorHAnsi"/>
          <w:lang w:val="en-CA"/>
        </w:rPr>
      </w:pPr>
    </w:p>
    <w:p w14:paraId="127AB7E7" w14:textId="445D4CE1" w:rsidR="005D6825" w:rsidRDefault="005D6825" w:rsidP="00C569B4">
      <w:pPr>
        <w:spacing w:line="360" w:lineRule="auto"/>
        <w:rPr>
          <w:rFonts w:asciiTheme="minorHAnsi" w:hAnsiTheme="minorHAnsi"/>
        </w:rPr>
      </w:pPr>
    </w:p>
    <w:p w14:paraId="6C9D1DC5" w14:textId="628BFDFC" w:rsidR="00E77FED" w:rsidRDefault="00E77FED" w:rsidP="00C569B4">
      <w:pPr>
        <w:spacing w:line="360" w:lineRule="auto"/>
        <w:rPr>
          <w:rFonts w:asciiTheme="minorHAnsi" w:hAnsiTheme="minorHAnsi"/>
        </w:rPr>
      </w:pPr>
      <w:r>
        <w:rPr>
          <w:rFonts w:asciiTheme="minorHAnsi" w:hAnsiTheme="minorHAnsi"/>
        </w:rPr>
        <w:tab/>
      </w:r>
    </w:p>
    <w:p w14:paraId="51FB9289" w14:textId="3B31817D" w:rsidR="00A7470C" w:rsidRDefault="00A7470C" w:rsidP="00C569B4">
      <w:pPr>
        <w:spacing w:line="360" w:lineRule="auto"/>
        <w:rPr>
          <w:rFonts w:asciiTheme="minorHAnsi" w:hAnsiTheme="minorHAnsi"/>
        </w:rPr>
      </w:pPr>
      <w:r>
        <w:rPr>
          <w:rFonts w:asciiTheme="minorHAnsi" w:hAnsiTheme="minorHAnsi"/>
        </w:rPr>
        <w:tab/>
      </w:r>
    </w:p>
    <w:p w14:paraId="721A25CD" w14:textId="08DE7AEA" w:rsidR="008C1229" w:rsidRPr="00B44659" w:rsidRDefault="008C1229" w:rsidP="00B44659">
      <w:pPr>
        <w:spacing w:line="360" w:lineRule="auto"/>
        <w:rPr>
          <w:rFonts w:asciiTheme="minorHAnsi" w:hAnsiTheme="minorHAnsi"/>
        </w:rPr>
      </w:pPr>
    </w:p>
    <w:sectPr w:rsidR="008C1229" w:rsidRPr="00B44659" w:rsidSect="008C1229">
      <w:footerReference w:type="even" r:id="rId8"/>
      <w:footerReference w:type="default" r:id="rId9"/>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6154" w14:textId="77777777" w:rsidR="00E116F0" w:rsidRDefault="00E116F0" w:rsidP="000D438A">
      <w:r>
        <w:separator/>
      </w:r>
    </w:p>
  </w:endnote>
  <w:endnote w:type="continuationSeparator" w:id="0">
    <w:p w14:paraId="04FA44FB" w14:textId="77777777" w:rsidR="00E116F0" w:rsidRDefault="00E116F0" w:rsidP="000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8101" w14:textId="77777777" w:rsidR="00E116F0" w:rsidRDefault="00E116F0" w:rsidP="0080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810A5" w14:textId="77777777" w:rsidR="00E116F0" w:rsidRDefault="00E116F0" w:rsidP="000D43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077A" w14:textId="77777777" w:rsidR="00E116F0" w:rsidRDefault="00E116F0" w:rsidP="0080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68E">
      <w:rPr>
        <w:rStyle w:val="PageNumber"/>
        <w:noProof/>
      </w:rPr>
      <w:t>1</w:t>
    </w:r>
    <w:r>
      <w:rPr>
        <w:rStyle w:val="PageNumber"/>
      </w:rPr>
      <w:fldChar w:fldCharType="end"/>
    </w:r>
  </w:p>
  <w:p w14:paraId="3548BE23" w14:textId="77777777" w:rsidR="00E116F0" w:rsidRDefault="00E116F0" w:rsidP="000D43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3F2B" w14:textId="77777777" w:rsidR="00E116F0" w:rsidRDefault="00E116F0" w:rsidP="000D438A">
      <w:r>
        <w:separator/>
      </w:r>
    </w:p>
  </w:footnote>
  <w:footnote w:type="continuationSeparator" w:id="0">
    <w:p w14:paraId="3B859FF6" w14:textId="77777777" w:rsidR="00E116F0" w:rsidRDefault="00E116F0" w:rsidP="000D4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B4"/>
    <w:rsid w:val="000106B2"/>
    <w:rsid w:val="0001766F"/>
    <w:rsid w:val="00045CFD"/>
    <w:rsid w:val="00066B75"/>
    <w:rsid w:val="00082453"/>
    <w:rsid w:val="00082EDE"/>
    <w:rsid w:val="000D2FA7"/>
    <w:rsid w:val="000D438A"/>
    <w:rsid w:val="000D6990"/>
    <w:rsid w:val="000E6EB1"/>
    <w:rsid w:val="000F6FF1"/>
    <w:rsid w:val="00131F9D"/>
    <w:rsid w:val="00161DE1"/>
    <w:rsid w:val="00163553"/>
    <w:rsid w:val="00180CB7"/>
    <w:rsid w:val="00186EC4"/>
    <w:rsid w:val="001A50AE"/>
    <w:rsid w:val="00225C04"/>
    <w:rsid w:val="00236540"/>
    <w:rsid w:val="00240018"/>
    <w:rsid w:val="00262989"/>
    <w:rsid w:val="002635D2"/>
    <w:rsid w:val="00276963"/>
    <w:rsid w:val="0029288C"/>
    <w:rsid w:val="00297066"/>
    <w:rsid w:val="002B032B"/>
    <w:rsid w:val="002C27E8"/>
    <w:rsid w:val="002D6859"/>
    <w:rsid w:val="003065B3"/>
    <w:rsid w:val="00306E06"/>
    <w:rsid w:val="003105F3"/>
    <w:rsid w:val="00313A58"/>
    <w:rsid w:val="00315F62"/>
    <w:rsid w:val="00347995"/>
    <w:rsid w:val="003511B5"/>
    <w:rsid w:val="00351DF9"/>
    <w:rsid w:val="00355625"/>
    <w:rsid w:val="0036625C"/>
    <w:rsid w:val="00366F77"/>
    <w:rsid w:val="00391668"/>
    <w:rsid w:val="00391ABF"/>
    <w:rsid w:val="00396540"/>
    <w:rsid w:val="0039665A"/>
    <w:rsid w:val="00396EE9"/>
    <w:rsid w:val="003A5F21"/>
    <w:rsid w:val="003B76B4"/>
    <w:rsid w:val="003C131B"/>
    <w:rsid w:val="003C4DC6"/>
    <w:rsid w:val="003D50A9"/>
    <w:rsid w:val="003E387B"/>
    <w:rsid w:val="00401EBE"/>
    <w:rsid w:val="004064AE"/>
    <w:rsid w:val="0041079E"/>
    <w:rsid w:val="00424D11"/>
    <w:rsid w:val="00470762"/>
    <w:rsid w:val="00477F70"/>
    <w:rsid w:val="00482898"/>
    <w:rsid w:val="004970CE"/>
    <w:rsid w:val="004A342C"/>
    <w:rsid w:val="004A3B21"/>
    <w:rsid w:val="004A6E12"/>
    <w:rsid w:val="004D18AD"/>
    <w:rsid w:val="004D309C"/>
    <w:rsid w:val="004E0AE2"/>
    <w:rsid w:val="004E3E3C"/>
    <w:rsid w:val="004E78A4"/>
    <w:rsid w:val="00503ABD"/>
    <w:rsid w:val="00527F1D"/>
    <w:rsid w:val="00532AC0"/>
    <w:rsid w:val="00535D39"/>
    <w:rsid w:val="0056357D"/>
    <w:rsid w:val="00564E49"/>
    <w:rsid w:val="00565C73"/>
    <w:rsid w:val="0057332B"/>
    <w:rsid w:val="005803AA"/>
    <w:rsid w:val="00593731"/>
    <w:rsid w:val="00594983"/>
    <w:rsid w:val="005A0AB4"/>
    <w:rsid w:val="005D6825"/>
    <w:rsid w:val="005D765A"/>
    <w:rsid w:val="0060773E"/>
    <w:rsid w:val="0064430E"/>
    <w:rsid w:val="006723B8"/>
    <w:rsid w:val="006A1A20"/>
    <w:rsid w:val="006A1D25"/>
    <w:rsid w:val="006A6713"/>
    <w:rsid w:val="006B5123"/>
    <w:rsid w:val="006D33F6"/>
    <w:rsid w:val="006D7618"/>
    <w:rsid w:val="006E2571"/>
    <w:rsid w:val="006E720F"/>
    <w:rsid w:val="006E7CE6"/>
    <w:rsid w:val="00713CB8"/>
    <w:rsid w:val="00734D7F"/>
    <w:rsid w:val="007466C0"/>
    <w:rsid w:val="0075089D"/>
    <w:rsid w:val="007531F8"/>
    <w:rsid w:val="00763D47"/>
    <w:rsid w:val="00776ED5"/>
    <w:rsid w:val="0079075E"/>
    <w:rsid w:val="007A4CDF"/>
    <w:rsid w:val="007C1778"/>
    <w:rsid w:val="007F27E6"/>
    <w:rsid w:val="007F57B8"/>
    <w:rsid w:val="007F6661"/>
    <w:rsid w:val="0080030A"/>
    <w:rsid w:val="00800A3A"/>
    <w:rsid w:val="00814F3A"/>
    <w:rsid w:val="008213AB"/>
    <w:rsid w:val="00832219"/>
    <w:rsid w:val="0084331F"/>
    <w:rsid w:val="0085198C"/>
    <w:rsid w:val="00856141"/>
    <w:rsid w:val="00864EBE"/>
    <w:rsid w:val="00871438"/>
    <w:rsid w:val="008741C7"/>
    <w:rsid w:val="00893AEC"/>
    <w:rsid w:val="008A6115"/>
    <w:rsid w:val="008B47B6"/>
    <w:rsid w:val="008C0816"/>
    <w:rsid w:val="008C1229"/>
    <w:rsid w:val="008E6FA0"/>
    <w:rsid w:val="008E7103"/>
    <w:rsid w:val="008F227B"/>
    <w:rsid w:val="009149F2"/>
    <w:rsid w:val="00914B83"/>
    <w:rsid w:val="00934024"/>
    <w:rsid w:val="009406D1"/>
    <w:rsid w:val="00942B2E"/>
    <w:rsid w:val="00953F58"/>
    <w:rsid w:val="00992392"/>
    <w:rsid w:val="009C0830"/>
    <w:rsid w:val="009C0DE9"/>
    <w:rsid w:val="009D62E6"/>
    <w:rsid w:val="00A1774D"/>
    <w:rsid w:val="00A53B93"/>
    <w:rsid w:val="00A7470C"/>
    <w:rsid w:val="00A90231"/>
    <w:rsid w:val="00A9068E"/>
    <w:rsid w:val="00A90B94"/>
    <w:rsid w:val="00A92DA0"/>
    <w:rsid w:val="00AB7AE3"/>
    <w:rsid w:val="00AC32F4"/>
    <w:rsid w:val="00AE074A"/>
    <w:rsid w:val="00AE177F"/>
    <w:rsid w:val="00B02289"/>
    <w:rsid w:val="00B44659"/>
    <w:rsid w:val="00B62E69"/>
    <w:rsid w:val="00B638AD"/>
    <w:rsid w:val="00B85D7A"/>
    <w:rsid w:val="00B9257A"/>
    <w:rsid w:val="00BA07D2"/>
    <w:rsid w:val="00BA56F4"/>
    <w:rsid w:val="00BC5FB4"/>
    <w:rsid w:val="00BC65F4"/>
    <w:rsid w:val="00BD6E7C"/>
    <w:rsid w:val="00BF22CD"/>
    <w:rsid w:val="00BF68F9"/>
    <w:rsid w:val="00C05F8F"/>
    <w:rsid w:val="00C172E5"/>
    <w:rsid w:val="00C43D88"/>
    <w:rsid w:val="00C569B4"/>
    <w:rsid w:val="00C575B8"/>
    <w:rsid w:val="00C61EFC"/>
    <w:rsid w:val="00C62CB4"/>
    <w:rsid w:val="00C87732"/>
    <w:rsid w:val="00C907B9"/>
    <w:rsid w:val="00CA358B"/>
    <w:rsid w:val="00CC6CC4"/>
    <w:rsid w:val="00CF03B9"/>
    <w:rsid w:val="00D01197"/>
    <w:rsid w:val="00D1745C"/>
    <w:rsid w:val="00D446F0"/>
    <w:rsid w:val="00D5550A"/>
    <w:rsid w:val="00D65290"/>
    <w:rsid w:val="00D83AB6"/>
    <w:rsid w:val="00DA1B48"/>
    <w:rsid w:val="00DA2B6D"/>
    <w:rsid w:val="00E116F0"/>
    <w:rsid w:val="00E15A0F"/>
    <w:rsid w:val="00E27975"/>
    <w:rsid w:val="00E43221"/>
    <w:rsid w:val="00E527A6"/>
    <w:rsid w:val="00E55FD4"/>
    <w:rsid w:val="00E623AF"/>
    <w:rsid w:val="00E65D25"/>
    <w:rsid w:val="00E668A4"/>
    <w:rsid w:val="00E7321C"/>
    <w:rsid w:val="00E752CF"/>
    <w:rsid w:val="00E77FED"/>
    <w:rsid w:val="00E8045F"/>
    <w:rsid w:val="00E83BCC"/>
    <w:rsid w:val="00EA225A"/>
    <w:rsid w:val="00EB3AE4"/>
    <w:rsid w:val="00EC27D8"/>
    <w:rsid w:val="00ED3C9B"/>
    <w:rsid w:val="00F01408"/>
    <w:rsid w:val="00F01DEC"/>
    <w:rsid w:val="00F05CD2"/>
    <w:rsid w:val="00F24564"/>
    <w:rsid w:val="00F42667"/>
    <w:rsid w:val="00F55630"/>
    <w:rsid w:val="00F55708"/>
    <w:rsid w:val="00F608D9"/>
    <w:rsid w:val="00F70B21"/>
    <w:rsid w:val="00F70D92"/>
    <w:rsid w:val="00F81C2A"/>
    <w:rsid w:val="00F8343F"/>
    <w:rsid w:val="00F875F2"/>
    <w:rsid w:val="00F94B5A"/>
    <w:rsid w:val="00FB1C84"/>
    <w:rsid w:val="00FC23B1"/>
    <w:rsid w:val="00FE7FDD"/>
    <w:rsid w:val="00FF0C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506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38A"/>
    <w:pPr>
      <w:tabs>
        <w:tab w:val="center" w:pos="4320"/>
        <w:tab w:val="right" w:pos="8640"/>
      </w:tabs>
    </w:pPr>
  </w:style>
  <w:style w:type="character" w:customStyle="1" w:styleId="FooterChar">
    <w:name w:val="Footer Char"/>
    <w:basedOn w:val="DefaultParagraphFont"/>
    <w:link w:val="Footer"/>
    <w:uiPriority w:val="99"/>
    <w:rsid w:val="000D438A"/>
    <w:rPr>
      <w:sz w:val="24"/>
      <w:szCs w:val="24"/>
      <w:lang w:val="en-US" w:eastAsia="en-US"/>
    </w:rPr>
  </w:style>
  <w:style w:type="character" w:styleId="PageNumber">
    <w:name w:val="page number"/>
    <w:basedOn w:val="DefaultParagraphFont"/>
    <w:uiPriority w:val="99"/>
    <w:semiHidden/>
    <w:unhideWhenUsed/>
    <w:rsid w:val="000D438A"/>
  </w:style>
  <w:style w:type="paragraph" w:styleId="BalloonText">
    <w:name w:val="Balloon Text"/>
    <w:basedOn w:val="Normal"/>
    <w:link w:val="BalloonTextChar"/>
    <w:uiPriority w:val="99"/>
    <w:semiHidden/>
    <w:unhideWhenUsed/>
    <w:rsid w:val="00161D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DE1"/>
    <w:rPr>
      <w:rFonts w:ascii="Lucida Grande" w:hAnsi="Lucida Grande"/>
      <w:sz w:val="18"/>
      <w:szCs w:val="18"/>
      <w:lang w:val="en-US" w:eastAsia="en-US"/>
    </w:rPr>
  </w:style>
  <w:style w:type="paragraph" w:styleId="Header">
    <w:name w:val="header"/>
    <w:basedOn w:val="Normal"/>
    <w:link w:val="HeaderChar"/>
    <w:uiPriority w:val="99"/>
    <w:unhideWhenUsed/>
    <w:rsid w:val="00161DE1"/>
    <w:pPr>
      <w:tabs>
        <w:tab w:val="center" w:pos="4320"/>
        <w:tab w:val="right" w:pos="8640"/>
      </w:tabs>
    </w:pPr>
  </w:style>
  <w:style w:type="character" w:customStyle="1" w:styleId="HeaderChar">
    <w:name w:val="Header Char"/>
    <w:basedOn w:val="DefaultParagraphFont"/>
    <w:link w:val="Header"/>
    <w:uiPriority w:val="99"/>
    <w:rsid w:val="00161DE1"/>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38A"/>
    <w:pPr>
      <w:tabs>
        <w:tab w:val="center" w:pos="4320"/>
        <w:tab w:val="right" w:pos="8640"/>
      </w:tabs>
    </w:pPr>
  </w:style>
  <w:style w:type="character" w:customStyle="1" w:styleId="FooterChar">
    <w:name w:val="Footer Char"/>
    <w:basedOn w:val="DefaultParagraphFont"/>
    <w:link w:val="Footer"/>
    <w:uiPriority w:val="99"/>
    <w:rsid w:val="000D438A"/>
    <w:rPr>
      <w:sz w:val="24"/>
      <w:szCs w:val="24"/>
      <w:lang w:val="en-US" w:eastAsia="en-US"/>
    </w:rPr>
  </w:style>
  <w:style w:type="character" w:styleId="PageNumber">
    <w:name w:val="page number"/>
    <w:basedOn w:val="DefaultParagraphFont"/>
    <w:uiPriority w:val="99"/>
    <w:semiHidden/>
    <w:unhideWhenUsed/>
    <w:rsid w:val="000D438A"/>
  </w:style>
  <w:style w:type="paragraph" w:styleId="BalloonText">
    <w:name w:val="Balloon Text"/>
    <w:basedOn w:val="Normal"/>
    <w:link w:val="BalloonTextChar"/>
    <w:uiPriority w:val="99"/>
    <w:semiHidden/>
    <w:unhideWhenUsed/>
    <w:rsid w:val="00161D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61DE1"/>
    <w:rPr>
      <w:rFonts w:ascii="Lucida Grande" w:hAnsi="Lucida Grande"/>
      <w:sz w:val="18"/>
      <w:szCs w:val="18"/>
      <w:lang w:val="en-US" w:eastAsia="en-US"/>
    </w:rPr>
  </w:style>
  <w:style w:type="paragraph" w:styleId="Header">
    <w:name w:val="header"/>
    <w:basedOn w:val="Normal"/>
    <w:link w:val="HeaderChar"/>
    <w:uiPriority w:val="99"/>
    <w:unhideWhenUsed/>
    <w:rsid w:val="00161DE1"/>
    <w:pPr>
      <w:tabs>
        <w:tab w:val="center" w:pos="4320"/>
        <w:tab w:val="right" w:pos="8640"/>
      </w:tabs>
    </w:pPr>
  </w:style>
  <w:style w:type="character" w:customStyle="1" w:styleId="HeaderChar">
    <w:name w:val="Header Char"/>
    <w:basedOn w:val="DefaultParagraphFont"/>
    <w:link w:val="Header"/>
    <w:uiPriority w:val="99"/>
    <w:rsid w:val="00161D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163">
      <w:bodyDiv w:val="1"/>
      <w:marLeft w:val="0"/>
      <w:marRight w:val="0"/>
      <w:marTop w:val="0"/>
      <w:marBottom w:val="0"/>
      <w:divBdr>
        <w:top w:val="none" w:sz="0" w:space="0" w:color="auto"/>
        <w:left w:val="none" w:sz="0" w:space="0" w:color="auto"/>
        <w:bottom w:val="none" w:sz="0" w:space="0" w:color="auto"/>
        <w:right w:val="none" w:sz="0" w:space="0" w:color="auto"/>
      </w:divBdr>
    </w:div>
    <w:div w:id="602541007">
      <w:bodyDiv w:val="1"/>
      <w:marLeft w:val="0"/>
      <w:marRight w:val="0"/>
      <w:marTop w:val="0"/>
      <w:marBottom w:val="0"/>
      <w:divBdr>
        <w:top w:val="none" w:sz="0" w:space="0" w:color="auto"/>
        <w:left w:val="none" w:sz="0" w:space="0" w:color="auto"/>
        <w:bottom w:val="none" w:sz="0" w:space="0" w:color="auto"/>
        <w:right w:val="none" w:sz="0" w:space="0" w:color="auto"/>
      </w:divBdr>
    </w:div>
    <w:div w:id="654188623">
      <w:bodyDiv w:val="1"/>
      <w:marLeft w:val="0"/>
      <w:marRight w:val="0"/>
      <w:marTop w:val="0"/>
      <w:marBottom w:val="0"/>
      <w:divBdr>
        <w:top w:val="none" w:sz="0" w:space="0" w:color="auto"/>
        <w:left w:val="none" w:sz="0" w:space="0" w:color="auto"/>
        <w:bottom w:val="none" w:sz="0" w:space="0" w:color="auto"/>
        <w:right w:val="none" w:sz="0" w:space="0" w:color="auto"/>
      </w:divBdr>
    </w:div>
    <w:div w:id="996568163">
      <w:bodyDiv w:val="1"/>
      <w:marLeft w:val="0"/>
      <w:marRight w:val="0"/>
      <w:marTop w:val="0"/>
      <w:marBottom w:val="0"/>
      <w:divBdr>
        <w:top w:val="none" w:sz="0" w:space="0" w:color="auto"/>
        <w:left w:val="none" w:sz="0" w:space="0" w:color="auto"/>
        <w:bottom w:val="none" w:sz="0" w:space="0" w:color="auto"/>
        <w:right w:val="none" w:sz="0" w:space="0" w:color="auto"/>
      </w:divBdr>
    </w:div>
    <w:div w:id="1222641707">
      <w:bodyDiv w:val="1"/>
      <w:marLeft w:val="0"/>
      <w:marRight w:val="0"/>
      <w:marTop w:val="0"/>
      <w:marBottom w:val="0"/>
      <w:divBdr>
        <w:top w:val="none" w:sz="0" w:space="0" w:color="auto"/>
        <w:left w:val="none" w:sz="0" w:space="0" w:color="auto"/>
        <w:bottom w:val="none" w:sz="0" w:space="0" w:color="auto"/>
        <w:right w:val="none" w:sz="0" w:space="0" w:color="auto"/>
      </w:divBdr>
    </w:div>
    <w:div w:id="1310019035">
      <w:bodyDiv w:val="1"/>
      <w:marLeft w:val="0"/>
      <w:marRight w:val="0"/>
      <w:marTop w:val="0"/>
      <w:marBottom w:val="0"/>
      <w:divBdr>
        <w:top w:val="none" w:sz="0" w:space="0" w:color="auto"/>
        <w:left w:val="none" w:sz="0" w:space="0" w:color="auto"/>
        <w:bottom w:val="none" w:sz="0" w:space="0" w:color="auto"/>
        <w:right w:val="none" w:sz="0" w:space="0" w:color="auto"/>
      </w:divBdr>
    </w:div>
    <w:div w:id="1921598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5</Pages>
  <Words>1389</Words>
  <Characters>7918</Characters>
  <Application>Microsoft Macintosh Word</Application>
  <DocSecurity>0</DocSecurity>
  <Lines>65</Lines>
  <Paragraphs>18</Paragraphs>
  <ScaleCrop>false</ScaleCrop>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177</cp:revision>
  <dcterms:created xsi:type="dcterms:W3CDTF">2020-09-08T22:29:00Z</dcterms:created>
  <dcterms:modified xsi:type="dcterms:W3CDTF">2020-09-15T21:35:00Z</dcterms:modified>
</cp:coreProperties>
</file>