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FC378" w14:textId="77777777" w:rsidR="00F25310" w:rsidRPr="00262C1D" w:rsidRDefault="00F25310" w:rsidP="00F25310">
      <w:pPr>
        <w:spacing w:line="360" w:lineRule="auto"/>
        <w:rPr>
          <w:rFonts w:asciiTheme="minorHAnsi" w:hAnsiTheme="minorHAnsi"/>
          <w:b/>
          <w:i/>
        </w:rPr>
      </w:pPr>
      <w:r w:rsidRPr="00262C1D">
        <w:rPr>
          <w:rFonts w:asciiTheme="minorHAnsi" w:hAnsiTheme="minorHAnsi"/>
          <w:b/>
        </w:rPr>
        <w:t xml:space="preserve">The Book of Acts: </w:t>
      </w:r>
      <w:r w:rsidRPr="00262C1D">
        <w:rPr>
          <w:rFonts w:asciiTheme="minorHAnsi" w:hAnsiTheme="minorHAnsi"/>
          <w:b/>
          <w:i/>
        </w:rPr>
        <w:t>The Church in the Power of the Spirit</w:t>
      </w:r>
    </w:p>
    <w:p w14:paraId="702A8252" w14:textId="77777777" w:rsidR="00F25310" w:rsidRPr="00262C1D" w:rsidRDefault="00F25310" w:rsidP="00F25310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Sunday August 2</w:t>
      </w:r>
      <w:r w:rsidRPr="00262C1D">
        <w:rPr>
          <w:rFonts w:asciiTheme="minorHAnsi" w:hAnsiTheme="minorHAnsi"/>
          <w:b/>
        </w:rPr>
        <w:t>, 2020</w:t>
      </w:r>
    </w:p>
    <w:p w14:paraId="29D678AE" w14:textId="0565B4D2" w:rsidR="00F25310" w:rsidRDefault="00F25310" w:rsidP="00F25310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Acts </w:t>
      </w:r>
      <w:r w:rsidR="00E659A6">
        <w:rPr>
          <w:rFonts w:asciiTheme="minorHAnsi" w:hAnsiTheme="minorHAnsi"/>
          <w:b/>
        </w:rPr>
        <w:t xml:space="preserve">Sermon </w:t>
      </w:r>
      <w:r>
        <w:rPr>
          <w:rFonts w:asciiTheme="minorHAnsi" w:hAnsiTheme="minorHAnsi"/>
          <w:b/>
        </w:rPr>
        <w:t xml:space="preserve">#8: </w:t>
      </w:r>
      <w:r w:rsidRPr="00262C1D">
        <w:rPr>
          <w:rFonts w:asciiTheme="minorHAnsi" w:hAnsiTheme="minorHAnsi"/>
          <w:b/>
        </w:rPr>
        <w:t>“</w:t>
      </w:r>
      <w:r w:rsidR="006C2C69">
        <w:rPr>
          <w:rFonts w:asciiTheme="minorHAnsi" w:hAnsiTheme="minorHAnsi"/>
          <w:b/>
          <w:lang w:val="en-CA"/>
        </w:rPr>
        <w:t>Stephen’s History Lesson</w:t>
      </w:r>
      <w:r w:rsidRPr="00262C1D">
        <w:rPr>
          <w:rFonts w:asciiTheme="minorHAnsi" w:hAnsiTheme="minorHAnsi"/>
          <w:b/>
        </w:rPr>
        <w:t xml:space="preserve">” (Acts </w:t>
      </w:r>
      <w:r w:rsidR="00395342">
        <w:rPr>
          <w:rFonts w:asciiTheme="minorHAnsi" w:hAnsiTheme="minorHAnsi"/>
          <w:b/>
        </w:rPr>
        <w:t>6</w:t>
      </w:r>
      <w:r w:rsidR="00BE1D82">
        <w:rPr>
          <w:rFonts w:asciiTheme="minorHAnsi" w:hAnsiTheme="minorHAnsi"/>
          <w:b/>
        </w:rPr>
        <w:t>:8-8:1</w:t>
      </w:r>
      <w:r w:rsidRPr="00262C1D">
        <w:rPr>
          <w:rFonts w:asciiTheme="minorHAnsi" w:hAnsiTheme="minorHAnsi"/>
          <w:b/>
        </w:rPr>
        <w:t>)</w:t>
      </w:r>
    </w:p>
    <w:p w14:paraId="25680084" w14:textId="79C72D07" w:rsidR="00E036AA" w:rsidRDefault="00395342" w:rsidP="00F2531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B27AB7">
        <w:rPr>
          <w:rFonts w:asciiTheme="minorHAnsi" w:hAnsiTheme="minorHAnsi"/>
        </w:rPr>
        <w:t>I find that some sermons are easier</w:t>
      </w:r>
      <w:r w:rsidR="00D879EF">
        <w:rPr>
          <w:rFonts w:asciiTheme="minorHAnsi" w:hAnsiTheme="minorHAnsi"/>
        </w:rPr>
        <w:t xml:space="preserve"> to write</w:t>
      </w:r>
      <w:r w:rsidR="004A0DD2">
        <w:rPr>
          <w:rFonts w:asciiTheme="minorHAnsi" w:hAnsiTheme="minorHAnsi"/>
        </w:rPr>
        <w:t xml:space="preserve"> than others. </w:t>
      </w:r>
      <w:r w:rsidR="00B27AB7">
        <w:rPr>
          <w:rFonts w:asciiTheme="minorHAnsi" w:hAnsiTheme="minorHAnsi"/>
        </w:rPr>
        <w:t xml:space="preserve">Last week’s sermon </w:t>
      </w:r>
      <w:r w:rsidR="00D879EF">
        <w:rPr>
          <w:rFonts w:asciiTheme="minorHAnsi" w:hAnsiTheme="minorHAnsi"/>
        </w:rPr>
        <w:t xml:space="preserve">on the choosing of the seven to </w:t>
      </w:r>
      <w:r w:rsidR="00D879EF" w:rsidRPr="00D879EF">
        <w:rPr>
          <w:rFonts w:asciiTheme="minorHAnsi" w:hAnsiTheme="minorHAnsi"/>
        </w:rPr>
        <w:t>conduct</w:t>
      </w:r>
      <w:r w:rsidR="00D879EF">
        <w:rPr>
          <w:rFonts w:asciiTheme="minorHAnsi" w:hAnsiTheme="minorHAnsi"/>
        </w:rPr>
        <w:t xml:space="preserve"> the food ministry of the early church</w:t>
      </w:r>
      <w:r w:rsidR="00B27AB7">
        <w:rPr>
          <w:rFonts w:asciiTheme="minorHAnsi" w:hAnsiTheme="minorHAnsi"/>
        </w:rPr>
        <w:t xml:space="preserve"> (Acts 6:1-7)</w:t>
      </w:r>
      <w:r w:rsidR="004A0DD2">
        <w:rPr>
          <w:rFonts w:asciiTheme="minorHAnsi" w:hAnsiTheme="minorHAnsi"/>
        </w:rPr>
        <w:t xml:space="preserve"> came together quite nicely</w:t>
      </w:r>
      <w:r w:rsidR="00D879EF">
        <w:rPr>
          <w:rFonts w:asciiTheme="minorHAnsi" w:hAnsiTheme="minorHAnsi"/>
        </w:rPr>
        <w:t xml:space="preserve">. </w:t>
      </w:r>
      <w:r w:rsidR="0068098B">
        <w:rPr>
          <w:rFonts w:asciiTheme="minorHAnsi" w:hAnsiTheme="minorHAnsi"/>
        </w:rPr>
        <w:t>But t</w:t>
      </w:r>
      <w:r w:rsidR="00D879EF">
        <w:rPr>
          <w:rFonts w:asciiTheme="minorHAnsi" w:hAnsiTheme="minorHAnsi"/>
        </w:rPr>
        <w:t xml:space="preserve">hat passage naturally lent itself to </w:t>
      </w:r>
      <w:r w:rsidR="00B27AB7">
        <w:rPr>
          <w:rFonts w:asciiTheme="minorHAnsi" w:hAnsiTheme="minorHAnsi"/>
        </w:rPr>
        <w:t xml:space="preserve">a discussion of leadership, </w:t>
      </w:r>
      <w:r w:rsidR="00E804FA">
        <w:rPr>
          <w:rFonts w:asciiTheme="minorHAnsi" w:hAnsiTheme="minorHAnsi"/>
        </w:rPr>
        <w:t xml:space="preserve">spiritual </w:t>
      </w:r>
      <w:r w:rsidR="00B27AB7">
        <w:rPr>
          <w:rFonts w:asciiTheme="minorHAnsi" w:hAnsiTheme="minorHAnsi"/>
        </w:rPr>
        <w:t>gifts,</w:t>
      </w:r>
      <w:r w:rsidR="0068098B">
        <w:rPr>
          <w:rFonts w:asciiTheme="minorHAnsi" w:hAnsiTheme="minorHAnsi"/>
        </w:rPr>
        <w:t xml:space="preserve"> and ministry within the church, a </w:t>
      </w:r>
      <w:r w:rsidR="00E036AA">
        <w:rPr>
          <w:rFonts w:asciiTheme="minorHAnsi" w:hAnsiTheme="minorHAnsi"/>
        </w:rPr>
        <w:t xml:space="preserve">topic that is </w:t>
      </w:r>
      <w:r w:rsidR="0068098B">
        <w:rPr>
          <w:rFonts w:asciiTheme="minorHAnsi" w:hAnsiTheme="minorHAnsi"/>
        </w:rPr>
        <w:t>very relevant topic for us.</w:t>
      </w:r>
      <w:r w:rsidR="00B27AB7">
        <w:rPr>
          <w:rFonts w:asciiTheme="minorHAnsi" w:hAnsiTheme="minorHAnsi"/>
        </w:rPr>
        <w:t xml:space="preserve"> </w:t>
      </w:r>
      <w:r w:rsidR="00E036AA">
        <w:rPr>
          <w:rFonts w:asciiTheme="minorHAnsi" w:hAnsiTheme="minorHAnsi"/>
        </w:rPr>
        <w:t xml:space="preserve">This morning’s New Testament lesson on the story of Stephen </w:t>
      </w:r>
      <w:r w:rsidR="008F664F">
        <w:rPr>
          <w:rFonts w:asciiTheme="minorHAnsi" w:hAnsiTheme="minorHAnsi"/>
        </w:rPr>
        <w:t>offers many</w:t>
      </w:r>
      <w:r w:rsidR="008A5CFD">
        <w:rPr>
          <w:rFonts w:asciiTheme="minorHAnsi" w:hAnsiTheme="minorHAnsi"/>
        </w:rPr>
        <w:t xml:space="preserve"> avenues that we could explore, which makes it a bit more challenging for the preacher. </w:t>
      </w:r>
    </w:p>
    <w:p w14:paraId="10BBEA0E" w14:textId="5D368574" w:rsidR="00A76A79" w:rsidRDefault="00E036AA" w:rsidP="00F2531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F5B3F">
        <w:rPr>
          <w:rFonts w:asciiTheme="minorHAnsi" w:hAnsiTheme="minorHAnsi"/>
        </w:rPr>
        <w:t xml:space="preserve">We could look at this story from the perspective of the persecuted church. </w:t>
      </w:r>
      <w:r>
        <w:rPr>
          <w:rFonts w:asciiTheme="minorHAnsi" w:hAnsiTheme="minorHAnsi"/>
        </w:rPr>
        <w:t>Stephen’s courage and grace in the face of death is an inspiring example of faith. It is also a solemn rem</w:t>
      </w:r>
      <w:r w:rsidR="00D17071">
        <w:rPr>
          <w:rFonts w:asciiTheme="minorHAnsi" w:hAnsiTheme="minorHAnsi"/>
        </w:rPr>
        <w:t>inder that in many places in our</w:t>
      </w:r>
      <w:r>
        <w:rPr>
          <w:rFonts w:asciiTheme="minorHAnsi" w:hAnsiTheme="minorHAnsi"/>
        </w:rPr>
        <w:t xml:space="preserve"> world being a Christian </w:t>
      </w:r>
      <w:r w:rsidR="00B90DB6">
        <w:rPr>
          <w:rFonts w:asciiTheme="minorHAnsi" w:hAnsiTheme="minorHAnsi"/>
        </w:rPr>
        <w:t xml:space="preserve">is a life and death situation. </w:t>
      </w:r>
      <w:r w:rsidR="00D17071">
        <w:rPr>
          <w:rFonts w:asciiTheme="minorHAnsi" w:hAnsiTheme="minorHAnsi"/>
        </w:rPr>
        <w:t>Clearly, we need to be informed about and to pray for our Christian sisters and brothers who face dangerous sit</w:t>
      </w:r>
      <w:r w:rsidR="00F05DFF">
        <w:rPr>
          <w:rFonts w:asciiTheme="minorHAnsi" w:hAnsiTheme="minorHAnsi"/>
        </w:rPr>
        <w:t xml:space="preserve">uations because of their faith. </w:t>
      </w:r>
    </w:p>
    <w:p w14:paraId="305F4DAD" w14:textId="06952623" w:rsidR="00D17071" w:rsidRDefault="00F05DFF" w:rsidP="00F2531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Voice of the Martyrs Canada (</w:t>
      </w:r>
      <w:hyperlink r:id="rId7" w:history="1">
        <w:r w:rsidRPr="00973CD3">
          <w:rPr>
            <w:rStyle w:val="Hyperlink"/>
            <w:rFonts w:asciiTheme="minorHAnsi" w:hAnsiTheme="minorHAnsi"/>
          </w:rPr>
          <w:t>https://www.vomcanada.com</w:t>
        </w:r>
      </w:hyperlink>
      <w:r>
        <w:rPr>
          <w:rFonts w:asciiTheme="minorHAnsi" w:hAnsiTheme="minorHAnsi"/>
        </w:rPr>
        <w:t>) and Open Doors Canada (</w:t>
      </w:r>
      <w:hyperlink r:id="rId8" w:history="1">
        <w:r w:rsidRPr="00973CD3">
          <w:rPr>
            <w:rStyle w:val="Hyperlink"/>
            <w:rFonts w:asciiTheme="minorHAnsi" w:hAnsiTheme="minorHAnsi"/>
          </w:rPr>
          <w:t>https://www.opendoorsca.org</w:t>
        </w:r>
      </w:hyperlink>
      <w:r>
        <w:rPr>
          <w:rFonts w:asciiTheme="minorHAnsi" w:hAnsiTheme="minorHAnsi"/>
        </w:rPr>
        <w:t xml:space="preserve">) are two </w:t>
      </w:r>
      <w:r w:rsidR="00A76A79">
        <w:rPr>
          <w:rFonts w:asciiTheme="minorHAnsi" w:hAnsiTheme="minorHAnsi"/>
        </w:rPr>
        <w:t xml:space="preserve">Christian </w:t>
      </w:r>
      <w:r>
        <w:rPr>
          <w:rFonts w:asciiTheme="minorHAnsi" w:hAnsiTheme="minorHAnsi"/>
        </w:rPr>
        <w:t>organization</w:t>
      </w:r>
      <w:r w:rsidR="00A76A79">
        <w:rPr>
          <w:rFonts w:asciiTheme="minorHAnsi" w:hAnsiTheme="minorHAnsi"/>
        </w:rPr>
        <w:t xml:space="preserve">s that give information about, </w:t>
      </w:r>
      <w:r w:rsidR="00A76A79" w:rsidRPr="00A76A79">
        <w:rPr>
          <w:rFonts w:asciiTheme="minorHAnsi" w:hAnsiTheme="minorHAnsi"/>
        </w:rPr>
        <w:t>foster</w:t>
      </w:r>
      <w:r w:rsidR="00A76A79">
        <w:rPr>
          <w:rFonts w:asciiTheme="minorHAnsi" w:hAnsiTheme="minorHAnsi"/>
        </w:rPr>
        <w:t xml:space="preserve"> prayer for, and suggest ways to help the persecuted church throughout the world. </w:t>
      </w:r>
      <w:r w:rsidR="004510E2">
        <w:rPr>
          <w:rFonts w:asciiTheme="minorHAnsi" w:hAnsiTheme="minorHAnsi"/>
        </w:rPr>
        <w:t xml:space="preserve">While persecution is a reality for </w:t>
      </w:r>
      <w:r w:rsidR="007A2F15">
        <w:rPr>
          <w:rFonts w:asciiTheme="minorHAnsi" w:hAnsiTheme="minorHAnsi"/>
        </w:rPr>
        <w:t>many</w:t>
      </w:r>
      <w:r w:rsidR="004510E2">
        <w:rPr>
          <w:rFonts w:asciiTheme="minorHAnsi" w:hAnsiTheme="minorHAnsi"/>
        </w:rPr>
        <w:t xml:space="preserve"> Christians, we live in a country where we are free to worship Christ without harassment or danger to our lives. H</w:t>
      </w:r>
      <w:r w:rsidR="00E1342E">
        <w:rPr>
          <w:rFonts w:asciiTheme="minorHAnsi" w:hAnsiTheme="minorHAnsi"/>
        </w:rPr>
        <w:t xml:space="preserve">ow does the </w:t>
      </w:r>
      <w:r w:rsidR="004510E2">
        <w:rPr>
          <w:rFonts w:asciiTheme="minorHAnsi" w:hAnsiTheme="minorHAnsi"/>
        </w:rPr>
        <w:t>story of Stephen speak to us when t</w:t>
      </w:r>
      <w:r w:rsidR="001F148E">
        <w:rPr>
          <w:rFonts w:asciiTheme="minorHAnsi" w:hAnsiTheme="minorHAnsi"/>
        </w:rPr>
        <w:t xml:space="preserve">he </w:t>
      </w:r>
      <w:r w:rsidR="004510E2">
        <w:rPr>
          <w:rFonts w:asciiTheme="minorHAnsi" w:hAnsiTheme="minorHAnsi"/>
        </w:rPr>
        <w:t>threat</w:t>
      </w:r>
      <w:r w:rsidR="001F148E">
        <w:rPr>
          <w:rFonts w:asciiTheme="minorHAnsi" w:hAnsiTheme="minorHAnsi"/>
        </w:rPr>
        <w:t xml:space="preserve"> of dying f</w:t>
      </w:r>
      <w:r w:rsidR="004510E2">
        <w:rPr>
          <w:rFonts w:asciiTheme="minorHAnsi" w:hAnsiTheme="minorHAnsi"/>
        </w:rPr>
        <w:t xml:space="preserve">or our faith seems </w:t>
      </w:r>
      <w:r w:rsidR="00496FFC">
        <w:rPr>
          <w:rFonts w:asciiTheme="minorHAnsi" w:hAnsiTheme="minorHAnsi"/>
        </w:rPr>
        <w:t>pretty</w:t>
      </w:r>
      <w:r w:rsidR="004510E2">
        <w:rPr>
          <w:rFonts w:asciiTheme="minorHAnsi" w:hAnsiTheme="minorHAnsi"/>
        </w:rPr>
        <w:t xml:space="preserve"> remote?</w:t>
      </w:r>
      <w:r w:rsidR="009614AF">
        <w:rPr>
          <w:rFonts w:asciiTheme="minorHAnsi" w:hAnsiTheme="minorHAnsi"/>
        </w:rPr>
        <w:t xml:space="preserve"> Let’s see what we can discover as we walk through this passage. </w:t>
      </w:r>
    </w:p>
    <w:p w14:paraId="4D565BF3" w14:textId="3C2DB2F7" w:rsidR="0011207B" w:rsidRDefault="00E43D3A" w:rsidP="00231D2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BE1D82">
        <w:rPr>
          <w:rFonts w:asciiTheme="minorHAnsi" w:hAnsiTheme="minorHAnsi"/>
        </w:rPr>
        <w:t xml:space="preserve">The focus of this story </w:t>
      </w:r>
      <w:r w:rsidR="00AD784C">
        <w:rPr>
          <w:rFonts w:asciiTheme="minorHAnsi" w:hAnsiTheme="minorHAnsi"/>
        </w:rPr>
        <w:t xml:space="preserve">is </w:t>
      </w:r>
      <w:r w:rsidR="00BE1D82">
        <w:rPr>
          <w:rFonts w:asciiTheme="minorHAnsi" w:hAnsiTheme="minorHAnsi"/>
        </w:rPr>
        <w:t xml:space="preserve">upon Stephen, the first martyr of the church. We </w:t>
      </w:r>
      <w:r w:rsidR="00AD784C">
        <w:rPr>
          <w:rFonts w:asciiTheme="minorHAnsi" w:hAnsiTheme="minorHAnsi"/>
        </w:rPr>
        <w:t>first met Stephen last week</w:t>
      </w:r>
      <w:r w:rsidR="00BE1D82">
        <w:rPr>
          <w:rFonts w:asciiTheme="minorHAnsi" w:hAnsiTheme="minorHAnsi"/>
        </w:rPr>
        <w:t xml:space="preserve"> </w:t>
      </w:r>
      <w:r w:rsidR="00AD784C">
        <w:rPr>
          <w:rFonts w:asciiTheme="minorHAnsi" w:hAnsiTheme="minorHAnsi"/>
        </w:rPr>
        <w:t xml:space="preserve">when we read about the appointment of the seven new leaders to </w:t>
      </w:r>
      <w:r w:rsidR="00BE1D82">
        <w:rPr>
          <w:rFonts w:asciiTheme="minorHAnsi" w:hAnsiTheme="minorHAnsi"/>
        </w:rPr>
        <w:t>the ministry of distributing food</w:t>
      </w:r>
      <w:r w:rsidR="00231D2B">
        <w:rPr>
          <w:rFonts w:asciiTheme="minorHAnsi" w:hAnsiTheme="minorHAnsi"/>
        </w:rPr>
        <w:t xml:space="preserve"> in Acts 6:1-7. When Luke lists</w:t>
      </w:r>
      <w:r w:rsidR="00AD784C">
        <w:rPr>
          <w:rFonts w:asciiTheme="minorHAnsi" w:hAnsiTheme="minorHAnsi"/>
        </w:rPr>
        <w:t xml:space="preserve"> the names of these se</w:t>
      </w:r>
      <w:r w:rsidR="00231D2B">
        <w:rPr>
          <w:rFonts w:asciiTheme="minorHAnsi" w:hAnsiTheme="minorHAnsi"/>
        </w:rPr>
        <w:t>ven emerging leaders, Stephen i</w:t>
      </w:r>
      <w:r w:rsidR="00AD784C">
        <w:rPr>
          <w:rFonts w:asciiTheme="minorHAnsi" w:hAnsiTheme="minorHAnsi"/>
        </w:rPr>
        <w:t>s mentioned first and described as “a man full of faith and the Holy Spirit”</w:t>
      </w:r>
      <w:r w:rsidR="008A5CFD">
        <w:rPr>
          <w:rFonts w:asciiTheme="minorHAnsi" w:hAnsiTheme="minorHAnsi"/>
        </w:rPr>
        <w:t xml:space="preserve"> (Acts 6:5). </w:t>
      </w:r>
      <w:r w:rsidR="00231D2B">
        <w:rPr>
          <w:rFonts w:asciiTheme="minorHAnsi" w:hAnsiTheme="minorHAnsi"/>
        </w:rPr>
        <w:t xml:space="preserve">It’s worth noting </w:t>
      </w:r>
      <w:r w:rsidR="0025188D">
        <w:rPr>
          <w:rFonts w:asciiTheme="minorHAnsi" w:hAnsiTheme="minorHAnsi"/>
        </w:rPr>
        <w:t xml:space="preserve">that </w:t>
      </w:r>
      <w:r w:rsidR="00231D2B">
        <w:rPr>
          <w:rFonts w:asciiTheme="minorHAnsi" w:hAnsiTheme="minorHAnsi"/>
        </w:rPr>
        <w:t xml:space="preserve">when the church recognizes new leaders, </w:t>
      </w:r>
      <w:r w:rsidR="0025188D">
        <w:rPr>
          <w:rFonts w:asciiTheme="minorHAnsi" w:hAnsiTheme="minorHAnsi"/>
        </w:rPr>
        <w:t xml:space="preserve">they often go on to serve God in </w:t>
      </w:r>
      <w:r w:rsidR="0025188D" w:rsidRPr="0025188D">
        <w:rPr>
          <w:rFonts w:asciiTheme="minorHAnsi" w:hAnsiTheme="minorHAnsi"/>
        </w:rPr>
        <w:t>different</w:t>
      </w:r>
      <w:r w:rsidR="0025188D">
        <w:rPr>
          <w:rFonts w:asciiTheme="minorHAnsi" w:hAnsiTheme="minorHAnsi"/>
        </w:rPr>
        <w:t xml:space="preserve"> ways</w:t>
      </w:r>
      <w:r w:rsidR="00964A28">
        <w:rPr>
          <w:rFonts w:asciiTheme="minorHAnsi" w:hAnsiTheme="minorHAnsi"/>
        </w:rPr>
        <w:t xml:space="preserve"> than </w:t>
      </w:r>
      <w:r w:rsidR="006428CF">
        <w:rPr>
          <w:rFonts w:asciiTheme="minorHAnsi" w:hAnsiTheme="minorHAnsi"/>
        </w:rPr>
        <w:t xml:space="preserve">first </w:t>
      </w:r>
      <w:r w:rsidR="00964A28">
        <w:rPr>
          <w:rFonts w:asciiTheme="minorHAnsi" w:hAnsiTheme="minorHAnsi"/>
        </w:rPr>
        <w:t>anticipated</w:t>
      </w:r>
      <w:r w:rsidR="00231D2B">
        <w:rPr>
          <w:rFonts w:asciiTheme="minorHAnsi" w:hAnsiTheme="minorHAnsi"/>
        </w:rPr>
        <w:t xml:space="preserve">. </w:t>
      </w:r>
      <w:r w:rsidR="0025188D">
        <w:rPr>
          <w:rFonts w:asciiTheme="minorHAnsi" w:hAnsiTheme="minorHAnsi"/>
        </w:rPr>
        <w:t>We’ll see this with Philip in Acts 8 and w</w:t>
      </w:r>
      <w:r w:rsidR="00964A28">
        <w:rPr>
          <w:rFonts w:asciiTheme="minorHAnsi" w:hAnsiTheme="minorHAnsi"/>
        </w:rPr>
        <w:t>ith Stephen here in Acts 6 and 7</w:t>
      </w:r>
      <w:r w:rsidR="0025188D">
        <w:rPr>
          <w:rFonts w:asciiTheme="minorHAnsi" w:hAnsiTheme="minorHAnsi"/>
        </w:rPr>
        <w:t xml:space="preserve">. </w:t>
      </w:r>
      <w:r w:rsidR="00964A28">
        <w:rPr>
          <w:rFonts w:asciiTheme="minorHAnsi" w:hAnsiTheme="minorHAnsi"/>
        </w:rPr>
        <w:t xml:space="preserve">While both these men were </w:t>
      </w:r>
      <w:r w:rsidR="00964A28" w:rsidRPr="00964A28">
        <w:rPr>
          <w:rFonts w:asciiTheme="minorHAnsi" w:hAnsiTheme="minorHAnsi"/>
        </w:rPr>
        <w:t>chosen</w:t>
      </w:r>
      <w:r w:rsidR="00964A28">
        <w:rPr>
          <w:rFonts w:asciiTheme="minorHAnsi" w:hAnsiTheme="minorHAnsi"/>
        </w:rPr>
        <w:t xml:space="preserve"> for the meal ministry, their service for God wasn’t limited to that particular task. </w:t>
      </w:r>
    </w:p>
    <w:p w14:paraId="0BDF0E59" w14:textId="77777777" w:rsidR="004162F4" w:rsidRDefault="0011207B" w:rsidP="00B25F0B">
      <w:pPr>
        <w:spacing w:line="360" w:lineRule="auto"/>
        <w:rPr>
          <w:rFonts w:asciiTheme="minorHAnsi" w:hAnsiTheme="minorHAnsi"/>
          <w:lang w:val="en-CA"/>
        </w:rPr>
      </w:pPr>
      <w:r>
        <w:rPr>
          <w:rFonts w:asciiTheme="minorHAnsi" w:hAnsiTheme="minorHAnsi"/>
        </w:rPr>
        <w:lastRenderedPageBreak/>
        <w:tab/>
      </w:r>
      <w:r w:rsidR="00964A28">
        <w:rPr>
          <w:rFonts w:asciiTheme="minorHAnsi" w:hAnsiTheme="minorHAnsi"/>
        </w:rPr>
        <w:t xml:space="preserve">As this passage begins, Luke tells us </w:t>
      </w:r>
      <w:r w:rsidR="00231D2B">
        <w:rPr>
          <w:rFonts w:asciiTheme="minorHAnsi" w:hAnsiTheme="minorHAnsi"/>
        </w:rPr>
        <w:t>that</w:t>
      </w:r>
      <w:r w:rsidR="00964A28">
        <w:rPr>
          <w:rFonts w:asciiTheme="minorHAnsi" w:hAnsiTheme="minorHAnsi"/>
        </w:rPr>
        <w:t>,</w:t>
      </w:r>
      <w:r w:rsidR="00231D2B">
        <w:rPr>
          <w:rFonts w:asciiTheme="minorHAnsi" w:hAnsiTheme="minorHAnsi"/>
        </w:rPr>
        <w:t xml:space="preserve"> “</w:t>
      </w:r>
      <w:r w:rsidR="00231D2B" w:rsidRPr="00964A28">
        <w:rPr>
          <w:rFonts w:asciiTheme="minorHAnsi" w:hAnsiTheme="minorHAnsi"/>
          <w:i/>
          <w:lang w:val="en-CA"/>
        </w:rPr>
        <w:t>Stephen, full of grace and power, did great wonders and signs among the people</w:t>
      </w:r>
      <w:r w:rsidR="00964A28">
        <w:rPr>
          <w:rFonts w:asciiTheme="minorHAnsi" w:hAnsiTheme="minorHAnsi"/>
          <w:lang w:val="en-CA"/>
        </w:rPr>
        <w:t xml:space="preserve">” (Acts 6:8). </w:t>
      </w:r>
      <w:r w:rsidR="006428CF">
        <w:rPr>
          <w:rFonts w:asciiTheme="minorHAnsi" w:hAnsiTheme="minorHAnsi"/>
          <w:lang w:val="en-CA"/>
        </w:rPr>
        <w:t xml:space="preserve">Stephen was doing what the apostles had been doing, which </w:t>
      </w:r>
      <w:r w:rsidR="006428CF" w:rsidRPr="006428CF">
        <w:rPr>
          <w:rFonts w:asciiTheme="minorHAnsi" w:hAnsiTheme="minorHAnsi"/>
          <w:lang w:val="en-CA"/>
        </w:rPr>
        <w:t>expresses</w:t>
      </w:r>
      <w:r w:rsidR="006428CF">
        <w:rPr>
          <w:rFonts w:asciiTheme="minorHAnsi" w:hAnsiTheme="minorHAnsi"/>
          <w:lang w:val="en-CA"/>
        </w:rPr>
        <w:t xml:space="preserve"> that ministry is not only for those in the leadership limelight; it’s for all Christians. But Stephen’s troubles began when t</w:t>
      </w:r>
      <w:r w:rsidR="00713F69">
        <w:rPr>
          <w:rFonts w:asciiTheme="minorHAnsi" w:hAnsiTheme="minorHAnsi"/>
          <w:lang w:val="en-CA"/>
        </w:rPr>
        <w:t>hese miracles, done in the power of the Spirit, caught the attention of the me</w:t>
      </w:r>
      <w:r w:rsidR="00A22AEF">
        <w:rPr>
          <w:rFonts w:asciiTheme="minorHAnsi" w:hAnsiTheme="minorHAnsi"/>
          <w:lang w:val="en-CA"/>
        </w:rPr>
        <w:t>mbers of a particular synagogue, called the Synagogue of the Freedmen. They began to debate with Stephen, but they couldn’t match wits with him because of “</w:t>
      </w:r>
      <w:r w:rsidR="00A22AEF" w:rsidRPr="00A22AEF">
        <w:rPr>
          <w:rFonts w:asciiTheme="minorHAnsi" w:hAnsiTheme="minorHAnsi"/>
          <w:i/>
          <w:lang w:val="en-CA"/>
        </w:rPr>
        <w:t>the wisdom and the Spirit with which he spoke</w:t>
      </w:r>
      <w:r w:rsidR="00A22AEF">
        <w:rPr>
          <w:rFonts w:asciiTheme="minorHAnsi" w:hAnsiTheme="minorHAnsi"/>
          <w:lang w:val="en-CA"/>
        </w:rPr>
        <w:t xml:space="preserve">” (Acts 6:10). </w:t>
      </w:r>
      <w:r w:rsidRPr="0011207B">
        <w:rPr>
          <w:rFonts w:asciiTheme="minorHAnsi" w:hAnsiTheme="minorHAnsi"/>
          <w:lang w:val="en-CA"/>
        </w:rPr>
        <w:t>Aggravated</w:t>
      </w:r>
      <w:r w:rsidR="00553A4D">
        <w:rPr>
          <w:rFonts w:asciiTheme="minorHAnsi" w:hAnsiTheme="minorHAnsi"/>
          <w:lang w:val="en-CA"/>
        </w:rPr>
        <w:t xml:space="preserve"> with their inability to </w:t>
      </w:r>
      <w:r w:rsidR="006428CF" w:rsidRPr="006428CF">
        <w:rPr>
          <w:rFonts w:asciiTheme="minorHAnsi" w:hAnsiTheme="minorHAnsi"/>
          <w:lang w:val="en-CA"/>
        </w:rPr>
        <w:t>overcome</w:t>
      </w:r>
      <w:r w:rsidR="00553A4D">
        <w:rPr>
          <w:rFonts w:asciiTheme="minorHAnsi" w:hAnsiTheme="minorHAnsi"/>
          <w:lang w:val="en-CA"/>
        </w:rPr>
        <w:t xml:space="preserve"> him in debate, they decided to deal with him through more nefarious means. They bribed some men to fabricate a false report about him. “</w:t>
      </w:r>
      <w:r w:rsidR="00553A4D" w:rsidRPr="00537766">
        <w:rPr>
          <w:rFonts w:asciiTheme="minorHAnsi" w:hAnsiTheme="minorHAnsi"/>
          <w:i/>
          <w:lang w:val="en-CA"/>
        </w:rPr>
        <w:t>We heard him blaspheme Moses and God</w:t>
      </w:r>
      <w:r w:rsidR="00553A4D">
        <w:rPr>
          <w:rFonts w:asciiTheme="minorHAnsi" w:hAnsiTheme="minorHAnsi"/>
          <w:lang w:val="en-CA"/>
        </w:rPr>
        <w:t xml:space="preserve">,” they </w:t>
      </w:r>
      <w:r w:rsidR="00553A4D" w:rsidRPr="00553A4D">
        <w:rPr>
          <w:rFonts w:asciiTheme="minorHAnsi" w:hAnsiTheme="minorHAnsi"/>
          <w:lang w:val="en-CA"/>
        </w:rPr>
        <w:t>claimed</w:t>
      </w:r>
      <w:r w:rsidR="00553A4D">
        <w:rPr>
          <w:rFonts w:asciiTheme="minorHAnsi" w:hAnsiTheme="minorHAnsi"/>
          <w:lang w:val="en-CA"/>
        </w:rPr>
        <w:t xml:space="preserve"> (Acts 6:11). </w:t>
      </w:r>
    </w:p>
    <w:p w14:paraId="4E4B3B44" w14:textId="1594A195" w:rsidR="00B25F0B" w:rsidRDefault="004162F4" w:rsidP="00B25F0B">
      <w:pPr>
        <w:spacing w:line="360" w:lineRule="auto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ab/>
      </w:r>
      <w:r w:rsidR="006E225C">
        <w:rPr>
          <w:rFonts w:asciiTheme="minorHAnsi" w:hAnsiTheme="minorHAnsi"/>
          <w:lang w:val="en-CA"/>
        </w:rPr>
        <w:t xml:space="preserve">This </w:t>
      </w:r>
      <w:r w:rsidR="006428CF">
        <w:rPr>
          <w:rFonts w:asciiTheme="minorHAnsi" w:hAnsiTheme="minorHAnsi"/>
          <w:lang w:val="en-CA"/>
        </w:rPr>
        <w:t>accusation</w:t>
      </w:r>
      <w:r w:rsidR="006E225C">
        <w:rPr>
          <w:rFonts w:asciiTheme="minorHAnsi" w:hAnsiTheme="minorHAnsi"/>
          <w:lang w:val="en-CA"/>
        </w:rPr>
        <w:t xml:space="preserve"> stirred up the people and the religious leaders. </w:t>
      </w:r>
      <w:r w:rsidR="00537766">
        <w:rPr>
          <w:rFonts w:asciiTheme="minorHAnsi" w:hAnsiTheme="minorHAnsi"/>
          <w:lang w:val="en-CA"/>
        </w:rPr>
        <w:t xml:space="preserve">So, they seized Stephen and dragged him </w:t>
      </w:r>
      <w:r w:rsidR="00AC14C3">
        <w:rPr>
          <w:rFonts w:asciiTheme="minorHAnsi" w:hAnsiTheme="minorHAnsi"/>
          <w:lang w:val="en-CA"/>
        </w:rPr>
        <w:t>before</w:t>
      </w:r>
      <w:r w:rsidR="00537766">
        <w:rPr>
          <w:rFonts w:asciiTheme="minorHAnsi" w:hAnsiTheme="minorHAnsi"/>
          <w:lang w:val="en-CA"/>
        </w:rPr>
        <w:t xml:space="preserve"> the Sanhedrin, the J</w:t>
      </w:r>
      <w:r w:rsidR="00B25F0B">
        <w:rPr>
          <w:rFonts w:asciiTheme="minorHAnsi" w:hAnsiTheme="minorHAnsi"/>
          <w:lang w:val="en-CA"/>
        </w:rPr>
        <w:t>ewish High Council (Acts 6:12</w:t>
      </w:r>
      <w:r w:rsidR="00537766">
        <w:rPr>
          <w:rFonts w:asciiTheme="minorHAnsi" w:hAnsiTheme="minorHAnsi"/>
          <w:lang w:val="en-CA"/>
        </w:rPr>
        <w:t xml:space="preserve">). </w:t>
      </w:r>
      <w:r w:rsidR="00B25F0B">
        <w:rPr>
          <w:rFonts w:asciiTheme="minorHAnsi" w:hAnsiTheme="minorHAnsi"/>
          <w:lang w:val="en-CA"/>
        </w:rPr>
        <w:t>The bribed witnesses stepped forward and presented their false claims, which struck at the most cherished aspects of Jewish religious life – the Temple and the Torah. “</w:t>
      </w:r>
      <w:r w:rsidR="00B25F0B" w:rsidRPr="00B25F0B">
        <w:rPr>
          <w:rFonts w:asciiTheme="minorHAnsi" w:hAnsiTheme="minorHAnsi"/>
          <w:i/>
          <w:lang w:val="en-CA"/>
        </w:rPr>
        <w:t>This man talks nonstop against this Holy Place and God’s Law</w:t>
      </w:r>
      <w:r w:rsidR="00B25F0B">
        <w:rPr>
          <w:rFonts w:asciiTheme="minorHAnsi" w:hAnsiTheme="minorHAnsi"/>
          <w:lang w:val="en-CA"/>
        </w:rPr>
        <w:t xml:space="preserve">,” they </w:t>
      </w:r>
      <w:r w:rsidR="00B25F0B" w:rsidRPr="00B25F0B">
        <w:rPr>
          <w:rFonts w:asciiTheme="minorHAnsi" w:hAnsiTheme="minorHAnsi"/>
          <w:lang w:val="en-CA"/>
        </w:rPr>
        <w:t>alleged</w:t>
      </w:r>
      <w:r w:rsidR="00B25F0B">
        <w:rPr>
          <w:rFonts w:asciiTheme="minorHAnsi" w:hAnsiTheme="minorHAnsi"/>
          <w:lang w:val="en-CA"/>
        </w:rPr>
        <w:t>,</w:t>
      </w:r>
      <w:r w:rsidR="00B25F0B" w:rsidRPr="00B25F0B">
        <w:rPr>
          <w:rFonts w:asciiTheme="minorHAnsi" w:hAnsiTheme="minorHAnsi"/>
          <w:lang w:val="en-CA"/>
        </w:rPr>
        <w:t xml:space="preserve"> </w:t>
      </w:r>
      <w:r w:rsidR="00B25F0B">
        <w:rPr>
          <w:rFonts w:asciiTheme="minorHAnsi" w:hAnsiTheme="minorHAnsi"/>
          <w:lang w:val="en-CA"/>
        </w:rPr>
        <w:t>“</w:t>
      </w:r>
      <w:r w:rsidR="00B25F0B" w:rsidRPr="00B25F0B">
        <w:rPr>
          <w:rFonts w:asciiTheme="minorHAnsi" w:hAnsiTheme="minorHAnsi"/>
          <w:i/>
          <w:lang w:val="en-CA"/>
        </w:rPr>
        <w:t>We even heard him say that Jesus of Nazareth would tear this place down and throw out all the customs Moses gave us</w:t>
      </w:r>
      <w:r w:rsidR="00B25F0B" w:rsidRPr="00B25F0B">
        <w:rPr>
          <w:rFonts w:asciiTheme="minorHAnsi" w:hAnsiTheme="minorHAnsi"/>
          <w:lang w:val="en-CA"/>
        </w:rPr>
        <w:t>”</w:t>
      </w:r>
      <w:r w:rsidR="00B25F0B">
        <w:rPr>
          <w:rFonts w:asciiTheme="minorHAnsi" w:hAnsiTheme="minorHAnsi"/>
          <w:lang w:val="en-CA"/>
        </w:rPr>
        <w:t xml:space="preserve"> (Acts 6:13). </w:t>
      </w:r>
      <w:r w:rsidR="00332AD8">
        <w:rPr>
          <w:rFonts w:asciiTheme="minorHAnsi" w:hAnsiTheme="minorHAnsi"/>
          <w:lang w:val="en-CA"/>
        </w:rPr>
        <w:t xml:space="preserve">Stephen </w:t>
      </w:r>
      <w:r>
        <w:rPr>
          <w:rFonts w:asciiTheme="minorHAnsi" w:hAnsiTheme="minorHAnsi"/>
          <w:lang w:val="en-CA"/>
        </w:rPr>
        <w:t xml:space="preserve">didn’t react to these false accusations in the way that </w:t>
      </w:r>
      <w:r w:rsidR="00000E5F">
        <w:rPr>
          <w:rFonts w:asciiTheme="minorHAnsi" w:hAnsiTheme="minorHAnsi"/>
          <w:lang w:val="en-CA"/>
        </w:rPr>
        <w:t>most people would</w:t>
      </w:r>
      <w:r>
        <w:rPr>
          <w:rFonts w:asciiTheme="minorHAnsi" w:hAnsiTheme="minorHAnsi"/>
          <w:lang w:val="en-CA"/>
        </w:rPr>
        <w:t xml:space="preserve">. He was </w:t>
      </w:r>
      <w:r w:rsidR="00332AD8">
        <w:rPr>
          <w:rFonts w:asciiTheme="minorHAnsi" w:hAnsiTheme="minorHAnsi"/>
          <w:lang w:val="en-CA"/>
        </w:rPr>
        <w:t xml:space="preserve">not </w:t>
      </w:r>
      <w:r w:rsidRPr="004162F4">
        <w:rPr>
          <w:rFonts w:asciiTheme="minorHAnsi" w:hAnsiTheme="minorHAnsi"/>
          <w:lang w:val="en-CA"/>
        </w:rPr>
        <w:t>enraged</w:t>
      </w:r>
      <w:r>
        <w:rPr>
          <w:rFonts w:asciiTheme="minorHAnsi" w:hAnsiTheme="minorHAnsi"/>
          <w:lang w:val="en-CA"/>
        </w:rPr>
        <w:t>, red-faced,</w:t>
      </w:r>
      <w:r w:rsidR="00332AD8">
        <w:rPr>
          <w:rFonts w:asciiTheme="minorHAnsi" w:hAnsiTheme="minorHAnsi"/>
          <w:lang w:val="en-CA"/>
        </w:rPr>
        <w:t xml:space="preserve"> gritting his teeth, </w:t>
      </w:r>
      <w:r>
        <w:rPr>
          <w:rFonts w:asciiTheme="minorHAnsi" w:hAnsiTheme="minorHAnsi"/>
          <w:lang w:val="en-CA"/>
        </w:rPr>
        <w:t>shaking his fists</w:t>
      </w:r>
      <w:r w:rsidR="005A6C6C">
        <w:rPr>
          <w:rFonts w:asciiTheme="minorHAnsi" w:hAnsiTheme="minorHAnsi"/>
          <w:lang w:val="en-CA"/>
        </w:rPr>
        <w:t xml:space="preserve"> </w:t>
      </w:r>
      <w:r w:rsidR="00332AD8">
        <w:rPr>
          <w:rFonts w:asciiTheme="minorHAnsi" w:hAnsiTheme="minorHAnsi"/>
          <w:lang w:val="en-CA"/>
        </w:rPr>
        <w:t xml:space="preserve">or </w:t>
      </w:r>
      <w:r w:rsidR="005A6C6C">
        <w:rPr>
          <w:rFonts w:asciiTheme="minorHAnsi" w:hAnsiTheme="minorHAnsi"/>
          <w:lang w:val="en-CA"/>
        </w:rPr>
        <w:t>staring down his opponents. T</w:t>
      </w:r>
      <w:r w:rsidR="00A66E86">
        <w:rPr>
          <w:rFonts w:asciiTheme="minorHAnsi" w:hAnsiTheme="minorHAnsi"/>
          <w:lang w:val="en-CA"/>
        </w:rPr>
        <w:t xml:space="preserve">hose on the High Council observed that </w:t>
      </w:r>
      <w:r w:rsidR="005A6C6C">
        <w:rPr>
          <w:rFonts w:asciiTheme="minorHAnsi" w:hAnsiTheme="minorHAnsi"/>
          <w:lang w:val="en-CA"/>
        </w:rPr>
        <w:t xml:space="preserve">at that moment </w:t>
      </w:r>
      <w:r w:rsidR="00A66E86">
        <w:rPr>
          <w:rFonts w:asciiTheme="minorHAnsi" w:hAnsiTheme="minorHAnsi"/>
          <w:lang w:val="en-CA"/>
        </w:rPr>
        <w:t xml:space="preserve">he </w:t>
      </w:r>
      <w:r w:rsidR="005A6C6C">
        <w:rPr>
          <w:rFonts w:asciiTheme="minorHAnsi" w:hAnsiTheme="minorHAnsi"/>
          <w:lang w:val="en-CA"/>
        </w:rPr>
        <w:t xml:space="preserve">looked </w:t>
      </w:r>
      <w:r w:rsidR="005A6C6C" w:rsidRPr="00762EE7">
        <w:rPr>
          <w:rFonts w:asciiTheme="minorHAnsi" w:hAnsiTheme="minorHAnsi"/>
          <w:i/>
          <w:lang w:val="en-CA"/>
        </w:rPr>
        <w:t>angelic</w:t>
      </w:r>
      <w:r w:rsidR="005A6C6C">
        <w:rPr>
          <w:rFonts w:asciiTheme="minorHAnsi" w:hAnsiTheme="minorHAnsi"/>
          <w:lang w:val="en-CA"/>
        </w:rPr>
        <w:t xml:space="preserve"> (Acts 6:15)</w:t>
      </w:r>
      <w:r w:rsidR="00A66E86">
        <w:rPr>
          <w:rFonts w:asciiTheme="minorHAnsi" w:hAnsiTheme="minorHAnsi"/>
          <w:lang w:val="en-CA"/>
        </w:rPr>
        <w:t xml:space="preserve">. </w:t>
      </w:r>
      <w:r w:rsidR="00674A89">
        <w:rPr>
          <w:rFonts w:asciiTheme="minorHAnsi" w:hAnsiTheme="minorHAnsi"/>
          <w:lang w:val="en-CA"/>
        </w:rPr>
        <w:t xml:space="preserve">Neither angry nor vengeful, Stephen was at peace, confident that God was with him. </w:t>
      </w:r>
    </w:p>
    <w:p w14:paraId="4FE30BBC" w14:textId="77777777" w:rsidR="00957DA7" w:rsidRDefault="00000E5F" w:rsidP="00B25F0B">
      <w:pPr>
        <w:spacing w:line="360" w:lineRule="auto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ab/>
      </w:r>
      <w:r w:rsidR="00C86980">
        <w:rPr>
          <w:rFonts w:asciiTheme="minorHAnsi" w:hAnsiTheme="minorHAnsi"/>
          <w:lang w:val="en-CA"/>
        </w:rPr>
        <w:t xml:space="preserve">After hearing these </w:t>
      </w:r>
      <w:r w:rsidR="000F451C">
        <w:rPr>
          <w:rFonts w:asciiTheme="minorHAnsi" w:hAnsiTheme="minorHAnsi"/>
          <w:lang w:val="en-CA"/>
        </w:rPr>
        <w:t>charges</w:t>
      </w:r>
      <w:r w:rsidR="00C86980">
        <w:rPr>
          <w:rFonts w:asciiTheme="minorHAnsi" w:hAnsiTheme="minorHAnsi"/>
          <w:lang w:val="en-CA"/>
        </w:rPr>
        <w:t xml:space="preserve"> the Chief Priest gave Stephen an opportunity to speak to them. “</w:t>
      </w:r>
      <w:r w:rsidR="00C86980" w:rsidRPr="00BD7ECD">
        <w:rPr>
          <w:rFonts w:asciiTheme="minorHAnsi" w:hAnsiTheme="minorHAnsi"/>
          <w:i/>
          <w:lang w:val="en-CA"/>
        </w:rPr>
        <w:t>Are these things so?</w:t>
      </w:r>
      <w:r w:rsidR="00C86980">
        <w:rPr>
          <w:rFonts w:asciiTheme="minorHAnsi" w:hAnsiTheme="minorHAnsi"/>
          <w:lang w:val="en-CA"/>
        </w:rPr>
        <w:t xml:space="preserve">” he asked him (Acts 7:1). </w:t>
      </w:r>
      <w:r w:rsidR="00EF7A7E">
        <w:rPr>
          <w:rFonts w:asciiTheme="minorHAnsi" w:hAnsiTheme="minorHAnsi"/>
          <w:lang w:val="en-CA"/>
        </w:rPr>
        <w:t xml:space="preserve"> Stephen</w:t>
      </w:r>
      <w:r w:rsidR="00F221BB">
        <w:rPr>
          <w:rFonts w:asciiTheme="minorHAnsi" w:hAnsiTheme="minorHAnsi"/>
          <w:lang w:val="en-CA"/>
        </w:rPr>
        <w:t xml:space="preserve"> responded with the </w:t>
      </w:r>
      <w:r w:rsidR="00F221BB" w:rsidRPr="00EF7A7E">
        <w:rPr>
          <w:rFonts w:asciiTheme="minorHAnsi" w:hAnsiTheme="minorHAnsi"/>
          <w:i/>
          <w:lang w:val="en-CA"/>
        </w:rPr>
        <w:t>long</w:t>
      </w:r>
      <w:r w:rsidR="00EF7A7E" w:rsidRPr="00EF7A7E">
        <w:rPr>
          <w:rFonts w:asciiTheme="minorHAnsi" w:hAnsiTheme="minorHAnsi"/>
          <w:i/>
          <w:lang w:val="en-CA"/>
        </w:rPr>
        <w:t>est</w:t>
      </w:r>
      <w:r w:rsidR="00613BD5">
        <w:rPr>
          <w:rFonts w:asciiTheme="minorHAnsi" w:hAnsiTheme="minorHAnsi"/>
          <w:lang w:val="en-CA"/>
        </w:rPr>
        <w:t xml:space="preserve"> </w:t>
      </w:r>
      <w:r w:rsidR="00613BD5" w:rsidRPr="00870927">
        <w:rPr>
          <w:rFonts w:asciiTheme="minorHAnsi" w:hAnsiTheme="minorHAnsi"/>
          <w:i/>
          <w:lang w:val="en-CA"/>
        </w:rPr>
        <w:t>speech</w:t>
      </w:r>
      <w:r w:rsidR="00613BD5">
        <w:rPr>
          <w:rFonts w:asciiTheme="minorHAnsi" w:hAnsiTheme="minorHAnsi"/>
          <w:lang w:val="en-CA"/>
        </w:rPr>
        <w:t xml:space="preserve"> in </w:t>
      </w:r>
      <w:r w:rsidR="00870927">
        <w:rPr>
          <w:rFonts w:asciiTheme="minorHAnsi" w:hAnsiTheme="minorHAnsi"/>
          <w:lang w:val="en-CA"/>
        </w:rPr>
        <w:t xml:space="preserve">all of </w:t>
      </w:r>
      <w:r w:rsidR="00762EE7">
        <w:rPr>
          <w:rFonts w:asciiTheme="minorHAnsi" w:hAnsiTheme="minorHAnsi"/>
          <w:lang w:val="en-CA"/>
        </w:rPr>
        <w:t>Acts; a</w:t>
      </w:r>
      <w:r w:rsidR="00870927">
        <w:rPr>
          <w:rFonts w:asciiTheme="minorHAnsi" w:hAnsiTheme="minorHAnsi"/>
          <w:lang w:val="en-CA"/>
        </w:rPr>
        <w:t>n indication of the</w:t>
      </w:r>
      <w:r w:rsidR="00EF7A7E">
        <w:rPr>
          <w:rFonts w:asciiTheme="minorHAnsi" w:hAnsiTheme="minorHAnsi"/>
          <w:lang w:val="en-CA"/>
        </w:rPr>
        <w:t xml:space="preserve"> </w:t>
      </w:r>
      <w:r w:rsidR="00870927" w:rsidRPr="00870927">
        <w:rPr>
          <w:rFonts w:asciiTheme="minorHAnsi" w:hAnsiTheme="minorHAnsi"/>
          <w:lang w:val="en-CA"/>
        </w:rPr>
        <w:t>significance</w:t>
      </w:r>
      <w:r w:rsidR="00EF7A7E">
        <w:rPr>
          <w:rFonts w:asciiTheme="minorHAnsi" w:hAnsiTheme="minorHAnsi"/>
          <w:lang w:val="en-CA"/>
        </w:rPr>
        <w:t xml:space="preserve"> of </w:t>
      </w:r>
      <w:r w:rsidR="00870927">
        <w:rPr>
          <w:rFonts w:asciiTheme="minorHAnsi" w:hAnsiTheme="minorHAnsi"/>
          <w:lang w:val="en-CA"/>
        </w:rPr>
        <w:t>this episode</w:t>
      </w:r>
      <w:r w:rsidR="00EF7A7E">
        <w:rPr>
          <w:rFonts w:asciiTheme="minorHAnsi" w:hAnsiTheme="minorHAnsi"/>
          <w:lang w:val="en-CA"/>
        </w:rPr>
        <w:t xml:space="preserve"> within</w:t>
      </w:r>
      <w:r w:rsidR="00870927">
        <w:rPr>
          <w:rFonts w:asciiTheme="minorHAnsi" w:hAnsiTheme="minorHAnsi"/>
          <w:lang w:val="en-CA"/>
        </w:rPr>
        <w:t xml:space="preserve"> the</w:t>
      </w:r>
      <w:r w:rsidR="00EF7A7E">
        <w:rPr>
          <w:rFonts w:asciiTheme="minorHAnsi" w:hAnsiTheme="minorHAnsi"/>
          <w:lang w:val="en-CA"/>
        </w:rPr>
        <w:t xml:space="preserve"> </w:t>
      </w:r>
      <w:r w:rsidR="00613BD5">
        <w:rPr>
          <w:rFonts w:asciiTheme="minorHAnsi" w:hAnsiTheme="minorHAnsi"/>
          <w:lang w:val="en-CA"/>
        </w:rPr>
        <w:t xml:space="preserve">book. </w:t>
      </w:r>
      <w:r w:rsidR="00362297">
        <w:rPr>
          <w:rFonts w:asciiTheme="minorHAnsi" w:hAnsiTheme="minorHAnsi"/>
          <w:lang w:val="en-CA"/>
        </w:rPr>
        <w:t>It wa</w:t>
      </w:r>
      <w:r w:rsidR="00870927">
        <w:rPr>
          <w:rFonts w:asciiTheme="minorHAnsi" w:hAnsiTheme="minorHAnsi"/>
          <w:lang w:val="en-CA"/>
        </w:rPr>
        <w:t>s a watershed moment in the story of the early church</w:t>
      </w:r>
      <w:r w:rsidR="000F451C">
        <w:rPr>
          <w:rFonts w:asciiTheme="minorHAnsi" w:hAnsiTheme="minorHAnsi"/>
          <w:lang w:val="en-CA"/>
        </w:rPr>
        <w:t xml:space="preserve">. </w:t>
      </w:r>
      <w:r w:rsidR="001363E5">
        <w:rPr>
          <w:rFonts w:asciiTheme="minorHAnsi" w:hAnsiTheme="minorHAnsi"/>
          <w:lang w:val="en-CA"/>
        </w:rPr>
        <w:t>In response</w:t>
      </w:r>
      <w:r w:rsidR="001413AF">
        <w:rPr>
          <w:rFonts w:asciiTheme="minorHAnsi" w:hAnsiTheme="minorHAnsi"/>
          <w:lang w:val="en-CA"/>
        </w:rPr>
        <w:t xml:space="preserve"> he gave the Council a cra</w:t>
      </w:r>
      <w:r w:rsidR="001363E5">
        <w:rPr>
          <w:rFonts w:asciiTheme="minorHAnsi" w:hAnsiTheme="minorHAnsi"/>
          <w:lang w:val="en-CA"/>
        </w:rPr>
        <w:t>sh course in Israelite history. The Council</w:t>
      </w:r>
      <w:r w:rsidR="002836B4">
        <w:rPr>
          <w:rFonts w:asciiTheme="minorHAnsi" w:hAnsiTheme="minorHAnsi"/>
          <w:lang w:val="en-CA"/>
        </w:rPr>
        <w:t xml:space="preserve">, comprised of religious leaders and scholars, knew the </w:t>
      </w:r>
      <w:r w:rsidR="00872488">
        <w:rPr>
          <w:rFonts w:asciiTheme="minorHAnsi" w:hAnsiTheme="minorHAnsi"/>
          <w:lang w:val="en-CA"/>
        </w:rPr>
        <w:t>details</w:t>
      </w:r>
      <w:r w:rsidR="00957DA7">
        <w:rPr>
          <w:rFonts w:asciiTheme="minorHAnsi" w:hAnsiTheme="minorHAnsi"/>
          <w:lang w:val="en-CA"/>
        </w:rPr>
        <w:t xml:space="preserve"> quite well, so his aim wasn’</w:t>
      </w:r>
      <w:r w:rsidR="002836B4">
        <w:rPr>
          <w:rFonts w:asciiTheme="minorHAnsi" w:hAnsiTheme="minorHAnsi"/>
          <w:lang w:val="en-CA"/>
        </w:rPr>
        <w:t>t simply</w:t>
      </w:r>
      <w:r w:rsidR="00E76990">
        <w:rPr>
          <w:rFonts w:asciiTheme="minorHAnsi" w:hAnsiTheme="minorHAnsi"/>
          <w:lang w:val="en-CA"/>
        </w:rPr>
        <w:t xml:space="preserve"> to</w:t>
      </w:r>
      <w:r w:rsidR="002836B4">
        <w:rPr>
          <w:rFonts w:asciiTheme="minorHAnsi" w:hAnsiTheme="minorHAnsi"/>
          <w:lang w:val="en-CA"/>
        </w:rPr>
        <w:t xml:space="preserve"> </w:t>
      </w:r>
      <w:r w:rsidR="002836B4" w:rsidRPr="002836B4">
        <w:rPr>
          <w:rFonts w:asciiTheme="minorHAnsi" w:hAnsiTheme="minorHAnsi"/>
          <w:lang w:val="en-CA"/>
        </w:rPr>
        <w:t>retell</w:t>
      </w:r>
      <w:r w:rsidR="002836B4">
        <w:rPr>
          <w:rFonts w:asciiTheme="minorHAnsi" w:hAnsiTheme="minorHAnsi"/>
          <w:lang w:val="en-CA"/>
        </w:rPr>
        <w:t xml:space="preserve"> </w:t>
      </w:r>
      <w:r w:rsidR="00872488">
        <w:rPr>
          <w:rFonts w:asciiTheme="minorHAnsi" w:hAnsiTheme="minorHAnsi"/>
          <w:lang w:val="en-CA"/>
        </w:rPr>
        <w:t xml:space="preserve">this </w:t>
      </w:r>
      <w:r w:rsidR="00E76990">
        <w:rPr>
          <w:rFonts w:asciiTheme="minorHAnsi" w:hAnsiTheme="minorHAnsi"/>
          <w:lang w:val="en-CA"/>
        </w:rPr>
        <w:t>familiar</w:t>
      </w:r>
      <w:r w:rsidR="00872488">
        <w:rPr>
          <w:rFonts w:asciiTheme="minorHAnsi" w:hAnsiTheme="minorHAnsi"/>
          <w:lang w:val="en-CA"/>
        </w:rPr>
        <w:t xml:space="preserve"> story. He hoped that </w:t>
      </w:r>
      <w:r w:rsidR="001363E5">
        <w:rPr>
          <w:rFonts w:asciiTheme="minorHAnsi" w:hAnsiTheme="minorHAnsi"/>
          <w:lang w:val="en-CA"/>
        </w:rPr>
        <w:t>t</w:t>
      </w:r>
      <w:r w:rsidR="00872488">
        <w:rPr>
          <w:rFonts w:asciiTheme="minorHAnsi" w:hAnsiTheme="minorHAnsi"/>
          <w:lang w:val="en-CA"/>
        </w:rPr>
        <w:t xml:space="preserve">his history lesson would bring about self-awareness and </w:t>
      </w:r>
      <w:r w:rsidR="001363E5">
        <w:rPr>
          <w:rFonts w:asciiTheme="minorHAnsi" w:hAnsiTheme="minorHAnsi"/>
          <w:lang w:val="en-CA"/>
        </w:rPr>
        <w:t xml:space="preserve">change in the lives of his audience. </w:t>
      </w:r>
      <w:r w:rsidR="00957DA7">
        <w:rPr>
          <w:rFonts w:asciiTheme="minorHAnsi" w:hAnsiTheme="minorHAnsi"/>
          <w:lang w:val="en-CA"/>
        </w:rPr>
        <w:t xml:space="preserve">In this instance, the role of history was to call people back to God. </w:t>
      </w:r>
    </w:p>
    <w:p w14:paraId="416814EA" w14:textId="77777777" w:rsidR="00A25BF5" w:rsidRDefault="00957DA7" w:rsidP="00B25F0B">
      <w:pPr>
        <w:spacing w:line="360" w:lineRule="auto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ab/>
        <w:t>Stephen, a devout Jew, was speaking to his fellow Jews, calling</w:t>
      </w:r>
      <w:r w:rsidR="007B148A">
        <w:rPr>
          <w:rFonts w:asciiTheme="minorHAnsi" w:hAnsiTheme="minorHAnsi"/>
          <w:lang w:val="en-CA"/>
        </w:rPr>
        <w:t xml:space="preserve"> them “</w:t>
      </w:r>
      <w:r w:rsidR="007B148A" w:rsidRPr="009C6825">
        <w:rPr>
          <w:rFonts w:asciiTheme="minorHAnsi" w:hAnsiTheme="minorHAnsi"/>
          <w:i/>
          <w:lang w:val="en-CA"/>
        </w:rPr>
        <w:t>brothers</w:t>
      </w:r>
      <w:r w:rsidR="007B148A">
        <w:rPr>
          <w:rFonts w:asciiTheme="minorHAnsi" w:hAnsiTheme="minorHAnsi"/>
          <w:lang w:val="en-CA"/>
        </w:rPr>
        <w:t>” and “</w:t>
      </w:r>
      <w:r w:rsidR="007B148A" w:rsidRPr="009C6825">
        <w:rPr>
          <w:rFonts w:asciiTheme="minorHAnsi" w:hAnsiTheme="minorHAnsi"/>
          <w:i/>
          <w:lang w:val="en-CA"/>
        </w:rPr>
        <w:t>fathers</w:t>
      </w:r>
      <w:r w:rsidR="007B148A">
        <w:rPr>
          <w:rFonts w:asciiTheme="minorHAnsi" w:hAnsiTheme="minorHAnsi"/>
          <w:lang w:val="en-CA"/>
        </w:rPr>
        <w:t xml:space="preserve">” and </w:t>
      </w:r>
      <w:r w:rsidR="00CD44A6">
        <w:rPr>
          <w:rFonts w:asciiTheme="minorHAnsi" w:hAnsiTheme="minorHAnsi"/>
          <w:lang w:val="en-CA"/>
        </w:rPr>
        <w:t xml:space="preserve">sharing the family’s tales. </w:t>
      </w:r>
      <w:r w:rsidR="00425024">
        <w:rPr>
          <w:rFonts w:asciiTheme="minorHAnsi" w:hAnsiTheme="minorHAnsi"/>
          <w:lang w:val="en-CA"/>
        </w:rPr>
        <w:t xml:space="preserve">Covering the main </w:t>
      </w:r>
      <w:r w:rsidR="009C6825">
        <w:rPr>
          <w:rFonts w:asciiTheme="minorHAnsi" w:hAnsiTheme="minorHAnsi"/>
          <w:lang w:val="en-CA"/>
        </w:rPr>
        <w:t>points</w:t>
      </w:r>
      <w:r w:rsidR="00425024">
        <w:rPr>
          <w:rFonts w:asciiTheme="minorHAnsi" w:hAnsiTheme="minorHAnsi"/>
          <w:lang w:val="en-CA"/>
        </w:rPr>
        <w:t xml:space="preserve"> of the </w:t>
      </w:r>
      <w:r w:rsidR="009C6825">
        <w:rPr>
          <w:rFonts w:asciiTheme="minorHAnsi" w:hAnsiTheme="minorHAnsi"/>
          <w:lang w:val="en-CA"/>
        </w:rPr>
        <w:t>story of the nation</w:t>
      </w:r>
      <w:r w:rsidR="00425024">
        <w:rPr>
          <w:rFonts w:asciiTheme="minorHAnsi" w:hAnsiTheme="minorHAnsi"/>
          <w:lang w:val="en-CA"/>
        </w:rPr>
        <w:t xml:space="preserve">, he spoke about </w:t>
      </w:r>
      <w:r w:rsidR="001B7C1F">
        <w:rPr>
          <w:rFonts w:asciiTheme="minorHAnsi" w:hAnsiTheme="minorHAnsi"/>
          <w:lang w:val="en-CA"/>
        </w:rPr>
        <w:t xml:space="preserve">the </w:t>
      </w:r>
      <w:r w:rsidR="000B3434">
        <w:rPr>
          <w:rFonts w:asciiTheme="minorHAnsi" w:hAnsiTheme="minorHAnsi"/>
          <w:lang w:val="en-CA"/>
        </w:rPr>
        <w:t xml:space="preserve">well-known figures of </w:t>
      </w:r>
      <w:r w:rsidR="00425024">
        <w:rPr>
          <w:rFonts w:asciiTheme="minorHAnsi" w:hAnsiTheme="minorHAnsi"/>
          <w:lang w:val="en-CA"/>
        </w:rPr>
        <w:t>Abraham, Joseph, Mos</w:t>
      </w:r>
      <w:r w:rsidR="000B3434">
        <w:rPr>
          <w:rFonts w:asciiTheme="minorHAnsi" w:hAnsiTheme="minorHAnsi"/>
          <w:lang w:val="en-CA"/>
        </w:rPr>
        <w:t xml:space="preserve">es, Joshua, David, and Solomon. He spoke of the positive aspects of the </w:t>
      </w:r>
      <w:r w:rsidR="00D62BF6">
        <w:rPr>
          <w:rFonts w:asciiTheme="minorHAnsi" w:hAnsiTheme="minorHAnsi"/>
          <w:lang w:val="en-CA"/>
        </w:rPr>
        <w:t xml:space="preserve">family </w:t>
      </w:r>
      <w:r w:rsidR="008945FD">
        <w:rPr>
          <w:rFonts w:asciiTheme="minorHAnsi" w:hAnsiTheme="minorHAnsi"/>
          <w:lang w:val="en-CA"/>
        </w:rPr>
        <w:t>story, such as</w:t>
      </w:r>
      <w:r w:rsidR="000B3434">
        <w:rPr>
          <w:rFonts w:asciiTheme="minorHAnsi" w:hAnsiTheme="minorHAnsi"/>
          <w:lang w:val="en-CA"/>
        </w:rPr>
        <w:t xml:space="preserve"> God’s faithfulness to his promises and his enduring presence with his people, especially when they faced difficult times. He e</w:t>
      </w:r>
      <w:r w:rsidR="00A25BF5">
        <w:rPr>
          <w:rFonts w:asciiTheme="minorHAnsi" w:hAnsiTheme="minorHAnsi"/>
          <w:lang w:val="en-CA"/>
        </w:rPr>
        <w:t>xpressed</w:t>
      </w:r>
      <w:r w:rsidR="000B3434">
        <w:rPr>
          <w:rFonts w:asciiTheme="minorHAnsi" w:hAnsiTheme="minorHAnsi"/>
          <w:lang w:val="en-CA"/>
        </w:rPr>
        <w:t xml:space="preserve"> hig</w:t>
      </w:r>
      <w:r w:rsidR="008945FD">
        <w:rPr>
          <w:rFonts w:asciiTheme="minorHAnsi" w:hAnsiTheme="minorHAnsi"/>
          <w:lang w:val="en-CA"/>
        </w:rPr>
        <w:t>h regard for Moses and the other key figures</w:t>
      </w:r>
      <w:r w:rsidR="000B3434">
        <w:rPr>
          <w:rFonts w:asciiTheme="minorHAnsi" w:hAnsiTheme="minorHAnsi"/>
          <w:lang w:val="en-CA"/>
        </w:rPr>
        <w:t xml:space="preserve"> </w:t>
      </w:r>
      <w:r w:rsidR="00D62BF6">
        <w:rPr>
          <w:rFonts w:asciiTheme="minorHAnsi" w:hAnsiTheme="minorHAnsi"/>
          <w:lang w:val="en-CA"/>
        </w:rPr>
        <w:t xml:space="preserve">for the important role that they played in God’s plan. </w:t>
      </w:r>
    </w:p>
    <w:p w14:paraId="30102EB2" w14:textId="02D5C5D6" w:rsidR="00860133" w:rsidRPr="00B25F0B" w:rsidRDefault="00A25BF5" w:rsidP="00673C08">
      <w:pPr>
        <w:spacing w:line="360" w:lineRule="auto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ab/>
      </w:r>
      <w:r w:rsidR="00D62BF6">
        <w:rPr>
          <w:rFonts w:asciiTheme="minorHAnsi" w:hAnsiTheme="minorHAnsi"/>
          <w:lang w:val="en-CA"/>
        </w:rPr>
        <w:t xml:space="preserve">But he also spoke about the </w:t>
      </w:r>
      <w:r>
        <w:rPr>
          <w:rFonts w:asciiTheme="minorHAnsi" w:hAnsiTheme="minorHAnsi"/>
          <w:lang w:val="en-CA"/>
        </w:rPr>
        <w:t xml:space="preserve">sad and </w:t>
      </w:r>
      <w:r w:rsidRPr="00A25BF5">
        <w:rPr>
          <w:rFonts w:asciiTheme="minorHAnsi" w:hAnsiTheme="minorHAnsi"/>
          <w:lang w:val="en-CA"/>
        </w:rPr>
        <w:t>unpleasant</w:t>
      </w:r>
      <w:r w:rsidR="001B7C1F">
        <w:rPr>
          <w:rFonts w:asciiTheme="minorHAnsi" w:hAnsiTheme="minorHAnsi"/>
          <w:lang w:val="en-CA"/>
        </w:rPr>
        <w:t xml:space="preserve"> </w:t>
      </w:r>
      <w:r w:rsidR="00C30719">
        <w:rPr>
          <w:rFonts w:asciiTheme="minorHAnsi" w:hAnsiTheme="minorHAnsi"/>
          <w:lang w:val="en-CA"/>
        </w:rPr>
        <w:t>parts of</w:t>
      </w:r>
      <w:r w:rsidR="002C1310">
        <w:rPr>
          <w:rFonts w:asciiTheme="minorHAnsi" w:hAnsiTheme="minorHAnsi"/>
          <w:lang w:val="en-CA"/>
        </w:rPr>
        <w:t xml:space="preserve"> the family </w:t>
      </w:r>
      <w:r w:rsidR="008945FD">
        <w:rPr>
          <w:rFonts w:asciiTheme="minorHAnsi" w:hAnsiTheme="minorHAnsi"/>
          <w:lang w:val="en-CA"/>
        </w:rPr>
        <w:t>story</w:t>
      </w:r>
      <w:r w:rsidR="002C1310">
        <w:rPr>
          <w:rFonts w:asciiTheme="minorHAnsi" w:hAnsiTheme="minorHAnsi"/>
          <w:lang w:val="en-CA"/>
        </w:rPr>
        <w:t>. Like the time when the patriarchs, the founding fathers of the nation, became jealous of their brother Joseph and sold him to some Egyptian slave-traders</w:t>
      </w:r>
      <w:r w:rsidR="00B468F2">
        <w:rPr>
          <w:rFonts w:asciiTheme="minorHAnsi" w:hAnsiTheme="minorHAnsi"/>
          <w:lang w:val="en-CA"/>
        </w:rPr>
        <w:t xml:space="preserve"> (Acts 7:9)</w:t>
      </w:r>
      <w:r w:rsidR="002C1310">
        <w:rPr>
          <w:rFonts w:asciiTheme="minorHAnsi" w:hAnsiTheme="minorHAnsi"/>
          <w:lang w:val="en-CA"/>
        </w:rPr>
        <w:t xml:space="preserve">. </w:t>
      </w:r>
      <w:r w:rsidR="00DA1635">
        <w:rPr>
          <w:rFonts w:asciiTheme="minorHAnsi" w:hAnsiTheme="minorHAnsi"/>
          <w:lang w:val="en-CA"/>
        </w:rPr>
        <w:t>Even the</w:t>
      </w:r>
      <w:r w:rsidR="008945FD">
        <w:rPr>
          <w:rFonts w:asciiTheme="minorHAnsi" w:hAnsiTheme="minorHAnsi"/>
          <w:lang w:val="en-CA"/>
        </w:rPr>
        <w:t xml:space="preserve"> central story</w:t>
      </w:r>
      <w:r w:rsidR="00DA1635">
        <w:rPr>
          <w:rFonts w:asciiTheme="minorHAnsi" w:hAnsiTheme="minorHAnsi"/>
          <w:lang w:val="en-CA"/>
        </w:rPr>
        <w:t xml:space="preserve"> of the Exodus was tainted with </w:t>
      </w:r>
      <w:r w:rsidR="00C36C5E">
        <w:rPr>
          <w:rFonts w:asciiTheme="minorHAnsi" w:hAnsiTheme="minorHAnsi"/>
          <w:lang w:val="en-CA"/>
        </w:rPr>
        <w:t xml:space="preserve">the </w:t>
      </w:r>
      <w:r w:rsidR="00DA1635">
        <w:rPr>
          <w:rFonts w:asciiTheme="minorHAnsi" w:hAnsiTheme="minorHAnsi"/>
          <w:lang w:val="en-CA"/>
        </w:rPr>
        <w:t>failure</w:t>
      </w:r>
      <w:r w:rsidR="00C36C5E">
        <w:rPr>
          <w:rFonts w:asciiTheme="minorHAnsi" w:hAnsiTheme="minorHAnsi"/>
          <w:lang w:val="en-CA"/>
        </w:rPr>
        <w:t xml:space="preserve"> of the nation</w:t>
      </w:r>
      <w:r w:rsidR="00DA1635">
        <w:rPr>
          <w:rFonts w:asciiTheme="minorHAnsi" w:hAnsiTheme="minorHAnsi"/>
          <w:lang w:val="en-CA"/>
        </w:rPr>
        <w:t xml:space="preserve">. </w:t>
      </w:r>
      <w:r w:rsidR="00573EDF">
        <w:rPr>
          <w:rFonts w:asciiTheme="minorHAnsi" w:hAnsiTheme="minorHAnsi"/>
          <w:lang w:val="en-CA"/>
        </w:rPr>
        <w:t>O</w:t>
      </w:r>
      <w:r w:rsidR="008945FD">
        <w:rPr>
          <w:rFonts w:asciiTheme="minorHAnsi" w:hAnsiTheme="minorHAnsi"/>
          <w:lang w:val="en-CA"/>
        </w:rPr>
        <w:t>n the heels of their dramatic liberation, the</w:t>
      </w:r>
      <w:r w:rsidR="00DA1635">
        <w:rPr>
          <w:rFonts w:asciiTheme="minorHAnsi" w:hAnsiTheme="minorHAnsi"/>
          <w:lang w:val="en-CA"/>
        </w:rPr>
        <w:t xml:space="preserve"> people resisted the leadership of Moses and </w:t>
      </w:r>
      <w:r w:rsidR="008945FD">
        <w:rPr>
          <w:rFonts w:asciiTheme="minorHAnsi" w:hAnsiTheme="minorHAnsi"/>
          <w:lang w:val="en-CA"/>
        </w:rPr>
        <w:t>longed</w:t>
      </w:r>
      <w:r w:rsidR="00DA1635">
        <w:rPr>
          <w:rFonts w:asciiTheme="minorHAnsi" w:hAnsiTheme="minorHAnsi"/>
          <w:lang w:val="en-CA"/>
        </w:rPr>
        <w:t xml:space="preserve"> to return to Egypt</w:t>
      </w:r>
      <w:r w:rsidR="00B468F2">
        <w:rPr>
          <w:rFonts w:asciiTheme="minorHAnsi" w:hAnsiTheme="minorHAnsi"/>
          <w:lang w:val="en-CA"/>
        </w:rPr>
        <w:t xml:space="preserve"> (Acts 7:39)</w:t>
      </w:r>
      <w:r w:rsidR="00DA1635">
        <w:rPr>
          <w:rFonts w:asciiTheme="minorHAnsi" w:hAnsiTheme="minorHAnsi"/>
          <w:lang w:val="en-CA"/>
        </w:rPr>
        <w:t xml:space="preserve">. </w:t>
      </w:r>
      <w:r w:rsidR="00E37689">
        <w:rPr>
          <w:rFonts w:asciiTheme="minorHAnsi" w:hAnsiTheme="minorHAnsi"/>
          <w:lang w:val="en-CA"/>
        </w:rPr>
        <w:t xml:space="preserve">Dissatisfied with </w:t>
      </w:r>
      <w:r w:rsidR="00552AF2">
        <w:rPr>
          <w:rFonts w:asciiTheme="minorHAnsi" w:hAnsiTheme="minorHAnsi"/>
          <w:lang w:val="en-CA"/>
        </w:rPr>
        <w:t>their situation</w:t>
      </w:r>
      <w:r w:rsidR="00E37689">
        <w:rPr>
          <w:rFonts w:asciiTheme="minorHAnsi" w:hAnsiTheme="minorHAnsi"/>
          <w:lang w:val="en-CA"/>
        </w:rPr>
        <w:t>, t</w:t>
      </w:r>
      <w:r w:rsidR="00DA1635">
        <w:rPr>
          <w:rFonts w:asciiTheme="minorHAnsi" w:hAnsiTheme="minorHAnsi"/>
          <w:lang w:val="en-CA"/>
        </w:rPr>
        <w:t xml:space="preserve">hey descended </w:t>
      </w:r>
      <w:r w:rsidR="002C1310">
        <w:rPr>
          <w:rFonts w:asciiTheme="minorHAnsi" w:hAnsiTheme="minorHAnsi"/>
          <w:lang w:val="en-CA"/>
        </w:rPr>
        <w:t>into</w:t>
      </w:r>
      <w:r w:rsidR="00E37689">
        <w:rPr>
          <w:rFonts w:asciiTheme="minorHAnsi" w:hAnsiTheme="minorHAnsi"/>
          <w:lang w:val="en-CA"/>
        </w:rPr>
        <w:t xml:space="preserve"> open</w:t>
      </w:r>
      <w:r w:rsidR="002C1310">
        <w:rPr>
          <w:rFonts w:asciiTheme="minorHAnsi" w:hAnsiTheme="minorHAnsi"/>
          <w:lang w:val="en-CA"/>
        </w:rPr>
        <w:t xml:space="preserve"> rebellion and </w:t>
      </w:r>
      <w:r w:rsidR="00E37689">
        <w:rPr>
          <w:rFonts w:asciiTheme="minorHAnsi" w:hAnsiTheme="minorHAnsi"/>
          <w:lang w:val="en-CA"/>
        </w:rPr>
        <w:t>idol worship</w:t>
      </w:r>
      <w:r w:rsidR="00B468F2">
        <w:rPr>
          <w:rFonts w:asciiTheme="minorHAnsi" w:hAnsiTheme="minorHAnsi"/>
          <w:lang w:val="en-CA"/>
        </w:rPr>
        <w:t xml:space="preserve"> (Acts 7:40-41)</w:t>
      </w:r>
      <w:r w:rsidR="00E37689">
        <w:rPr>
          <w:rFonts w:asciiTheme="minorHAnsi" w:hAnsiTheme="minorHAnsi"/>
          <w:lang w:val="en-CA"/>
        </w:rPr>
        <w:t xml:space="preserve">. </w:t>
      </w:r>
      <w:r w:rsidR="001869CD">
        <w:rPr>
          <w:rFonts w:asciiTheme="minorHAnsi" w:hAnsiTheme="minorHAnsi"/>
          <w:lang w:val="en-CA"/>
        </w:rPr>
        <w:t>By sacrificing to the golden calf, the wilderness generation sacrif</w:t>
      </w:r>
      <w:r w:rsidR="00552AF2">
        <w:rPr>
          <w:rFonts w:asciiTheme="minorHAnsi" w:hAnsiTheme="minorHAnsi"/>
          <w:lang w:val="en-CA"/>
        </w:rPr>
        <w:t xml:space="preserve">iced their relationship with </w:t>
      </w:r>
      <w:r w:rsidR="001B7445">
        <w:rPr>
          <w:rFonts w:asciiTheme="minorHAnsi" w:hAnsiTheme="minorHAnsi"/>
          <w:lang w:val="en-CA"/>
        </w:rPr>
        <w:t xml:space="preserve">the </w:t>
      </w:r>
      <w:r w:rsidR="00552AF2">
        <w:rPr>
          <w:rFonts w:asciiTheme="minorHAnsi" w:hAnsiTheme="minorHAnsi"/>
          <w:lang w:val="en-CA"/>
        </w:rPr>
        <w:t>One, True God</w:t>
      </w:r>
      <w:r w:rsidR="00B468F2">
        <w:rPr>
          <w:rFonts w:asciiTheme="minorHAnsi" w:hAnsiTheme="minorHAnsi"/>
          <w:lang w:val="en-CA"/>
        </w:rPr>
        <w:t xml:space="preserve"> (Acts 7:42)</w:t>
      </w:r>
      <w:r w:rsidR="00552AF2">
        <w:rPr>
          <w:rFonts w:asciiTheme="minorHAnsi" w:hAnsiTheme="minorHAnsi"/>
          <w:lang w:val="en-CA"/>
        </w:rPr>
        <w:t xml:space="preserve">. </w:t>
      </w:r>
      <w:r w:rsidR="001869CD">
        <w:rPr>
          <w:rFonts w:asciiTheme="minorHAnsi" w:hAnsiTheme="minorHAnsi"/>
          <w:lang w:val="en-CA"/>
        </w:rPr>
        <w:t xml:space="preserve">There was also a misunderstanding about their </w:t>
      </w:r>
      <w:r w:rsidR="001437BF">
        <w:rPr>
          <w:rFonts w:asciiTheme="minorHAnsi" w:hAnsiTheme="minorHAnsi"/>
          <w:lang w:val="en-CA"/>
        </w:rPr>
        <w:t xml:space="preserve">most </w:t>
      </w:r>
      <w:r w:rsidR="001869CD" w:rsidRPr="001869CD">
        <w:rPr>
          <w:rFonts w:asciiTheme="minorHAnsi" w:hAnsiTheme="minorHAnsi"/>
          <w:lang w:val="en-CA"/>
        </w:rPr>
        <w:t>revered</w:t>
      </w:r>
      <w:r w:rsidR="001869CD">
        <w:rPr>
          <w:rFonts w:asciiTheme="minorHAnsi" w:hAnsiTheme="minorHAnsi"/>
          <w:lang w:val="en-CA"/>
        </w:rPr>
        <w:t xml:space="preserve"> place of worship</w:t>
      </w:r>
      <w:r w:rsidR="00673C08">
        <w:rPr>
          <w:rFonts w:asciiTheme="minorHAnsi" w:hAnsiTheme="minorHAnsi"/>
          <w:lang w:val="en-CA"/>
        </w:rPr>
        <w:t>, the Temple. God gave the</w:t>
      </w:r>
      <w:r w:rsidR="001869CD">
        <w:rPr>
          <w:rFonts w:asciiTheme="minorHAnsi" w:hAnsiTheme="minorHAnsi"/>
          <w:lang w:val="en-CA"/>
        </w:rPr>
        <w:t xml:space="preserve"> tabernacle or </w:t>
      </w:r>
      <w:r w:rsidR="00673C08">
        <w:rPr>
          <w:rFonts w:asciiTheme="minorHAnsi" w:hAnsiTheme="minorHAnsi"/>
          <w:lang w:val="en-CA"/>
        </w:rPr>
        <w:t xml:space="preserve">the </w:t>
      </w:r>
      <w:r w:rsidR="001869CD">
        <w:rPr>
          <w:rFonts w:asciiTheme="minorHAnsi" w:hAnsiTheme="minorHAnsi"/>
          <w:lang w:val="en-CA"/>
        </w:rPr>
        <w:t>tent of testimony</w:t>
      </w:r>
      <w:r w:rsidR="00B468F2">
        <w:rPr>
          <w:rFonts w:asciiTheme="minorHAnsi" w:hAnsiTheme="minorHAnsi"/>
          <w:lang w:val="en-CA"/>
        </w:rPr>
        <w:t xml:space="preserve"> to the people when they were</w:t>
      </w:r>
      <w:r w:rsidR="001869CD">
        <w:rPr>
          <w:rFonts w:asciiTheme="minorHAnsi" w:hAnsiTheme="minorHAnsi"/>
          <w:lang w:val="en-CA"/>
        </w:rPr>
        <w:t xml:space="preserve"> </w:t>
      </w:r>
      <w:r w:rsidR="00673C08">
        <w:rPr>
          <w:rFonts w:asciiTheme="minorHAnsi" w:hAnsiTheme="minorHAnsi"/>
          <w:lang w:val="en-CA"/>
        </w:rPr>
        <w:t>in the wilderness and they</w:t>
      </w:r>
      <w:r w:rsidR="001869CD">
        <w:rPr>
          <w:rFonts w:asciiTheme="minorHAnsi" w:hAnsiTheme="minorHAnsi"/>
          <w:lang w:val="en-CA"/>
        </w:rPr>
        <w:t xml:space="preserve"> brought it wit</w:t>
      </w:r>
      <w:r w:rsidR="00673C08">
        <w:rPr>
          <w:rFonts w:asciiTheme="minorHAnsi" w:hAnsiTheme="minorHAnsi"/>
          <w:lang w:val="en-CA"/>
        </w:rPr>
        <w:t xml:space="preserve">h them when they entered the Promised Land. </w:t>
      </w:r>
      <w:r w:rsidR="003C4FE5">
        <w:rPr>
          <w:rFonts w:asciiTheme="minorHAnsi" w:hAnsiTheme="minorHAnsi"/>
          <w:lang w:val="en-CA"/>
        </w:rPr>
        <w:t xml:space="preserve">David asked God for a permanent place of worship and Solomon built it. </w:t>
      </w:r>
      <w:r w:rsidR="00176B82">
        <w:rPr>
          <w:rFonts w:asciiTheme="minorHAnsi" w:hAnsiTheme="minorHAnsi"/>
          <w:lang w:val="en-CA"/>
        </w:rPr>
        <w:t xml:space="preserve">But in their reverence for the Temple, they treated it as </w:t>
      </w:r>
      <w:r w:rsidR="00B468F2">
        <w:rPr>
          <w:rFonts w:asciiTheme="minorHAnsi" w:hAnsiTheme="minorHAnsi"/>
          <w:lang w:val="en-CA"/>
        </w:rPr>
        <w:t>ground zero</w:t>
      </w:r>
      <w:r w:rsidR="00176B82">
        <w:rPr>
          <w:rFonts w:asciiTheme="minorHAnsi" w:hAnsiTheme="minorHAnsi"/>
          <w:lang w:val="en-CA"/>
        </w:rPr>
        <w:t xml:space="preserve"> for the presence of God and forgot that the God who made heaven and earth isn’t limited to a house made by human hands</w:t>
      </w:r>
      <w:r w:rsidR="00B468F2">
        <w:rPr>
          <w:rFonts w:asciiTheme="minorHAnsi" w:hAnsiTheme="minorHAnsi"/>
          <w:lang w:val="en-CA"/>
        </w:rPr>
        <w:t xml:space="preserve"> (Acts 7:48-50)</w:t>
      </w:r>
      <w:r w:rsidR="00176B82">
        <w:rPr>
          <w:rFonts w:asciiTheme="minorHAnsi" w:hAnsiTheme="minorHAnsi"/>
          <w:lang w:val="en-CA"/>
        </w:rPr>
        <w:t xml:space="preserve">. </w:t>
      </w:r>
      <w:r w:rsidR="00CE0DB6">
        <w:rPr>
          <w:rFonts w:asciiTheme="minorHAnsi" w:hAnsiTheme="minorHAnsi"/>
          <w:lang w:val="en-CA"/>
        </w:rPr>
        <w:t xml:space="preserve"> </w:t>
      </w:r>
    </w:p>
    <w:p w14:paraId="0749D1F0" w14:textId="2320D702" w:rsidR="005876F1" w:rsidRDefault="00AB1132" w:rsidP="005876F1">
      <w:pPr>
        <w:spacing w:line="360" w:lineRule="auto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ab/>
      </w:r>
      <w:r w:rsidR="00C503DF">
        <w:rPr>
          <w:rFonts w:asciiTheme="minorHAnsi" w:hAnsiTheme="minorHAnsi"/>
          <w:lang w:val="en-CA"/>
        </w:rPr>
        <w:t xml:space="preserve">After his direct quotation of </w:t>
      </w:r>
      <w:r w:rsidR="005876F1">
        <w:rPr>
          <w:rFonts w:asciiTheme="minorHAnsi" w:hAnsiTheme="minorHAnsi"/>
          <w:lang w:val="en-CA"/>
        </w:rPr>
        <w:t xml:space="preserve">the prophet </w:t>
      </w:r>
      <w:r w:rsidR="00C503DF">
        <w:rPr>
          <w:rFonts w:asciiTheme="minorHAnsi" w:hAnsiTheme="minorHAnsi"/>
          <w:lang w:val="en-CA"/>
        </w:rPr>
        <w:t xml:space="preserve">Isaiah </w:t>
      </w:r>
      <w:r w:rsidR="005876F1">
        <w:rPr>
          <w:rFonts w:asciiTheme="minorHAnsi" w:hAnsiTheme="minorHAnsi"/>
          <w:lang w:val="en-CA"/>
        </w:rPr>
        <w:t>(</w:t>
      </w:r>
      <w:r w:rsidR="00C503DF">
        <w:rPr>
          <w:rFonts w:asciiTheme="minorHAnsi" w:hAnsiTheme="minorHAnsi"/>
          <w:lang w:val="en-CA"/>
        </w:rPr>
        <w:t>66:1-2</w:t>
      </w:r>
      <w:r w:rsidR="005876F1">
        <w:rPr>
          <w:rFonts w:asciiTheme="minorHAnsi" w:hAnsiTheme="minorHAnsi"/>
          <w:lang w:val="en-CA"/>
        </w:rPr>
        <w:t>)</w:t>
      </w:r>
      <w:r w:rsidR="00C503DF">
        <w:rPr>
          <w:rFonts w:asciiTheme="minorHAnsi" w:hAnsiTheme="minorHAnsi"/>
          <w:lang w:val="en-CA"/>
        </w:rPr>
        <w:t xml:space="preserve">, Stephen </w:t>
      </w:r>
      <w:r w:rsidR="001437BF">
        <w:rPr>
          <w:rFonts w:asciiTheme="minorHAnsi" w:hAnsiTheme="minorHAnsi"/>
          <w:lang w:val="en-CA"/>
        </w:rPr>
        <w:t>adopted</w:t>
      </w:r>
      <w:r w:rsidR="005876F1">
        <w:rPr>
          <w:rFonts w:asciiTheme="minorHAnsi" w:hAnsiTheme="minorHAnsi"/>
          <w:lang w:val="en-CA"/>
        </w:rPr>
        <w:t xml:space="preserve"> the tone</w:t>
      </w:r>
      <w:r w:rsidR="00C503DF">
        <w:rPr>
          <w:rFonts w:asciiTheme="minorHAnsi" w:hAnsiTheme="minorHAnsi"/>
          <w:lang w:val="en-CA"/>
        </w:rPr>
        <w:t xml:space="preserve"> of </w:t>
      </w:r>
      <w:r w:rsidR="005876F1">
        <w:rPr>
          <w:rFonts w:asciiTheme="minorHAnsi" w:hAnsiTheme="minorHAnsi"/>
          <w:lang w:val="en-CA"/>
        </w:rPr>
        <w:t>a Hebrew prophet</w:t>
      </w:r>
      <w:r w:rsidR="001437BF">
        <w:rPr>
          <w:rFonts w:asciiTheme="minorHAnsi" w:hAnsiTheme="minorHAnsi"/>
          <w:lang w:val="en-CA"/>
        </w:rPr>
        <w:t xml:space="preserve"> and launched</w:t>
      </w:r>
      <w:r w:rsidR="00C503DF">
        <w:rPr>
          <w:rFonts w:asciiTheme="minorHAnsi" w:hAnsiTheme="minorHAnsi"/>
          <w:lang w:val="en-CA"/>
        </w:rPr>
        <w:t xml:space="preserve"> into</w:t>
      </w:r>
      <w:r w:rsidR="005876F1">
        <w:rPr>
          <w:rFonts w:asciiTheme="minorHAnsi" w:hAnsiTheme="minorHAnsi"/>
          <w:lang w:val="en-CA"/>
        </w:rPr>
        <w:t xml:space="preserve"> a</w:t>
      </w:r>
      <w:r w:rsidR="00C503DF">
        <w:rPr>
          <w:rFonts w:asciiTheme="minorHAnsi" w:hAnsiTheme="minorHAnsi"/>
          <w:lang w:val="en-CA"/>
        </w:rPr>
        <w:t xml:space="preserve"> passionate indictment</w:t>
      </w:r>
      <w:r w:rsidR="005876F1">
        <w:rPr>
          <w:rFonts w:asciiTheme="minorHAnsi" w:hAnsiTheme="minorHAnsi"/>
          <w:lang w:val="en-CA"/>
        </w:rPr>
        <w:t xml:space="preserve"> of the </w:t>
      </w:r>
      <w:r w:rsidR="002F058F">
        <w:rPr>
          <w:rFonts w:asciiTheme="minorHAnsi" w:hAnsiTheme="minorHAnsi"/>
          <w:lang w:val="en-CA"/>
        </w:rPr>
        <w:t>present generation</w:t>
      </w:r>
      <w:r w:rsidR="005876F1">
        <w:rPr>
          <w:rFonts w:asciiTheme="minorHAnsi" w:hAnsiTheme="minorHAnsi"/>
          <w:lang w:val="en-CA"/>
        </w:rPr>
        <w:t>, “</w:t>
      </w:r>
      <w:r w:rsidR="005876F1" w:rsidRPr="005876F1">
        <w:rPr>
          <w:rFonts w:asciiTheme="minorHAnsi" w:hAnsiTheme="minorHAnsi"/>
          <w:i/>
          <w:lang w:val="en-CA"/>
        </w:rPr>
        <w:t>You stiff-necked people, uncircumcised in heart and ears, you are forever opposing the Holy Spirit, just as your ancestors used to do</w:t>
      </w:r>
      <w:r w:rsidR="005876F1">
        <w:rPr>
          <w:rFonts w:asciiTheme="minorHAnsi" w:hAnsiTheme="minorHAnsi"/>
          <w:lang w:val="en-CA"/>
        </w:rPr>
        <w:t xml:space="preserve">” (Acts 7:51). </w:t>
      </w:r>
      <w:r w:rsidR="002F058F">
        <w:rPr>
          <w:rFonts w:asciiTheme="minorHAnsi" w:hAnsiTheme="minorHAnsi"/>
          <w:lang w:val="en-CA"/>
        </w:rPr>
        <w:t>Stephen’s final verdict was that this</w:t>
      </w:r>
      <w:r w:rsidR="007D3C9B">
        <w:rPr>
          <w:rFonts w:asciiTheme="minorHAnsi" w:hAnsiTheme="minorHAnsi"/>
          <w:lang w:val="en-CA"/>
        </w:rPr>
        <w:t xml:space="preserve"> pattern of resisting G</w:t>
      </w:r>
      <w:r w:rsidR="002F058F">
        <w:rPr>
          <w:rFonts w:asciiTheme="minorHAnsi" w:hAnsiTheme="minorHAnsi"/>
          <w:lang w:val="en-CA"/>
        </w:rPr>
        <w:t>od and silencing his messengers was still prevalent</w:t>
      </w:r>
      <w:r w:rsidR="00B64728">
        <w:rPr>
          <w:rFonts w:asciiTheme="minorHAnsi" w:hAnsiTheme="minorHAnsi"/>
          <w:lang w:val="en-CA"/>
        </w:rPr>
        <w:t xml:space="preserve"> within the nation</w:t>
      </w:r>
      <w:r w:rsidR="002F058F">
        <w:rPr>
          <w:rFonts w:asciiTheme="minorHAnsi" w:hAnsiTheme="minorHAnsi"/>
          <w:lang w:val="en-CA"/>
        </w:rPr>
        <w:t xml:space="preserve"> (Acts 7:52). </w:t>
      </w:r>
      <w:r w:rsidR="00090286">
        <w:rPr>
          <w:rFonts w:asciiTheme="minorHAnsi" w:hAnsiTheme="minorHAnsi"/>
          <w:lang w:val="en-CA"/>
        </w:rPr>
        <w:t xml:space="preserve">Sadly, </w:t>
      </w:r>
      <w:r w:rsidR="0039700D">
        <w:rPr>
          <w:rFonts w:asciiTheme="minorHAnsi" w:hAnsiTheme="minorHAnsi"/>
          <w:lang w:val="en-CA"/>
        </w:rPr>
        <w:t>that</w:t>
      </w:r>
      <w:r w:rsidR="00C30719">
        <w:rPr>
          <w:rFonts w:asciiTheme="minorHAnsi" w:hAnsiTheme="minorHAnsi"/>
          <w:lang w:val="en-CA"/>
        </w:rPr>
        <w:t xml:space="preserve"> pattern was repeated</w:t>
      </w:r>
      <w:r w:rsidR="00A40570">
        <w:rPr>
          <w:rFonts w:asciiTheme="minorHAnsi" w:hAnsiTheme="minorHAnsi"/>
          <w:lang w:val="en-CA"/>
        </w:rPr>
        <w:t xml:space="preserve"> that day whe</w:t>
      </w:r>
      <w:r w:rsidR="005F3ADA">
        <w:rPr>
          <w:rFonts w:asciiTheme="minorHAnsi" w:hAnsiTheme="minorHAnsi"/>
          <w:lang w:val="en-CA"/>
        </w:rPr>
        <w:t xml:space="preserve">n the angry mob silenced Stephen, </w:t>
      </w:r>
      <w:r w:rsidR="00A40570">
        <w:rPr>
          <w:rFonts w:asciiTheme="minorHAnsi" w:hAnsiTheme="minorHAnsi"/>
          <w:lang w:val="en-CA"/>
        </w:rPr>
        <w:t xml:space="preserve">dragging </w:t>
      </w:r>
      <w:r w:rsidR="0039700D">
        <w:rPr>
          <w:rFonts w:asciiTheme="minorHAnsi" w:hAnsiTheme="minorHAnsi"/>
          <w:lang w:val="en-CA"/>
        </w:rPr>
        <w:t>outside the city</w:t>
      </w:r>
      <w:r w:rsidR="00090286">
        <w:rPr>
          <w:rFonts w:asciiTheme="minorHAnsi" w:hAnsiTheme="minorHAnsi"/>
          <w:lang w:val="en-CA"/>
        </w:rPr>
        <w:t xml:space="preserve"> walls and brutally </w:t>
      </w:r>
      <w:r w:rsidR="00A40570">
        <w:rPr>
          <w:rFonts w:asciiTheme="minorHAnsi" w:hAnsiTheme="minorHAnsi"/>
          <w:lang w:val="en-CA"/>
        </w:rPr>
        <w:t>executing</w:t>
      </w:r>
      <w:r w:rsidR="00090286">
        <w:rPr>
          <w:rFonts w:asciiTheme="minorHAnsi" w:hAnsiTheme="minorHAnsi"/>
          <w:lang w:val="en-CA"/>
        </w:rPr>
        <w:t xml:space="preserve"> him. His </w:t>
      </w:r>
      <w:r w:rsidR="00090286" w:rsidRPr="00090286">
        <w:rPr>
          <w:rFonts w:asciiTheme="minorHAnsi" w:hAnsiTheme="minorHAnsi"/>
          <w:lang w:val="en-CA"/>
        </w:rPr>
        <w:t>sharp</w:t>
      </w:r>
      <w:r w:rsidR="00090286">
        <w:rPr>
          <w:rFonts w:asciiTheme="minorHAnsi" w:hAnsiTheme="minorHAnsi"/>
          <w:lang w:val="en-CA"/>
        </w:rPr>
        <w:t xml:space="preserve"> words </w:t>
      </w:r>
      <w:r w:rsidR="00E53169">
        <w:rPr>
          <w:rFonts w:asciiTheme="minorHAnsi" w:hAnsiTheme="minorHAnsi"/>
          <w:lang w:val="en-CA"/>
        </w:rPr>
        <w:t xml:space="preserve">hit a raw nerve </w:t>
      </w:r>
      <w:r w:rsidR="00090286">
        <w:rPr>
          <w:rFonts w:asciiTheme="minorHAnsi" w:hAnsiTheme="minorHAnsi"/>
          <w:lang w:val="en-CA"/>
        </w:rPr>
        <w:t xml:space="preserve">and his vision of the exalted Christ proved to be too much for the enraged crowd and they decided to silence him forever. </w:t>
      </w:r>
      <w:r w:rsidR="000913BA">
        <w:rPr>
          <w:rFonts w:asciiTheme="minorHAnsi" w:hAnsiTheme="minorHAnsi"/>
          <w:lang w:val="en-CA"/>
        </w:rPr>
        <w:t xml:space="preserve">But they didn’t really silence him that day because his </w:t>
      </w:r>
      <w:r w:rsidR="00C30719">
        <w:rPr>
          <w:rFonts w:asciiTheme="minorHAnsi" w:hAnsiTheme="minorHAnsi"/>
          <w:lang w:val="en-CA"/>
        </w:rPr>
        <w:t>voice</w:t>
      </w:r>
      <w:r w:rsidR="000913BA">
        <w:rPr>
          <w:rFonts w:asciiTheme="minorHAnsi" w:hAnsiTheme="minorHAnsi"/>
          <w:lang w:val="en-CA"/>
        </w:rPr>
        <w:t xml:space="preserve"> still resonate</w:t>
      </w:r>
      <w:r w:rsidR="00C30719">
        <w:rPr>
          <w:rFonts w:asciiTheme="minorHAnsi" w:hAnsiTheme="minorHAnsi"/>
          <w:lang w:val="en-CA"/>
        </w:rPr>
        <w:t>s</w:t>
      </w:r>
      <w:r w:rsidR="000913BA">
        <w:rPr>
          <w:rFonts w:asciiTheme="minorHAnsi" w:hAnsiTheme="minorHAnsi"/>
          <w:lang w:val="en-CA"/>
        </w:rPr>
        <w:t xml:space="preserve"> through Scripture. </w:t>
      </w:r>
    </w:p>
    <w:p w14:paraId="1247ADF7" w14:textId="4902FC97" w:rsidR="00AC0C69" w:rsidRDefault="008F2E21" w:rsidP="00AC0C69">
      <w:pPr>
        <w:spacing w:line="360" w:lineRule="auto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ab/>
      </w:r>
      <w:r w:rsidR="00FA6602">
        <w:rPr>
          <w:rFonts w:asciiTheme="minorHAnsi" w:hAnsiTheme="minorHAnsi"/>
          <w:lang w:val="en-CA"/>
        </w:rPr>
        <w:t xml:space="preserve">So, what is Stephen saying to us </w:t>
      </w:r>
      <w:r w:rsidR="00847AB3">
        <w:rPr>
          <w:rFonts w:asciiTheme="minorHAnsi" w:hAnsiTheme="minorHAnsi"/>
          <w:lang w:val="en-CA"/>
        </w:rPr>
        <w:t>today? Hi</w:t>
      </w:r>
      <w:r w:rsidR="00EE3810">
        <w:rPr>
          <w:rFonts w:asciiTheme="minorHAnsi" w:hAnsiTheme="minorHAnsi"/>
          <w:lang w:val="en-CA"/>
        </w:rPr>
        <w:t xml:space="preserve">s recitation </w:t>
      </w:r>
      <w:r w:rsidR="0039700D">
        <w:rPr>
          <w:rFonts w:asciiTheme="minorHAnsi" w:hAnsiTheme="minorHAnsi"/>
          <w:lang w:val="en-CA"/>
        </w:rPr>
        <w:t xml:space="preserve">of </w:t>
      </w:r>
      <w:r w:rsidR="00EE3810">
        <w:rPr>
          <w:rFonts w:asciiTheme="minorHAnsi" w:hAnsiTheme="minorHAnsi"/>
          <w:lang w:val="en-CA"/>
        </w:rPr>
        <w:t xml:space="preserve">Israelite history was intended to </w:t>
      </w:r>
      <w:r w:rsidR="00C171F2">
        <w:rPr>
          <w:rFonts w:asciiTheme="minorHAnsi" w:hAnsiTheme="minorHAnsi"/>
          <w:lang w:val="en-CA"/>
        </w:rPr>
        <w:t xml:space="preserve">move his audience toward self-evaluation and a change of heart. </w:t>
      </w:r>
      <w:r w:rsidR="0039700D">
        <w:rPr>
          <w:rFonts w:asciiTheme="minorHAnsi" w:hAnsiTheme="minorHAnsi"/>
          <w:lang w:val="en-CA"/>
        </w:rPr>
        <w:t xml:space="preserve"> The role of history is to call people back to God and to his kingdom values. As a Christian church we are blessed to have the Hebrew Scriptures, what we call the Old Testament, </w:t>
      </w:r>
      <w:r w:rsidR="00282C3F">
        <w:rPr>
          <w:rFonts w:asciiTheme="minorHAnsi" w:hAnsiTheme="minorHAnsi"/>
          <w:lang w:val="en-CA"/>
        </w:rPr>
        <w:t>with</w:t>
      </w:r>
      <w:r w:rsidR="0039700D">
        <w:rPr>
          <w:rFonts w:asciiTheme="minorHAnsi" w:hAnsiTheme="minorHAnsi"/>
          <w:lang w:val="en-CA"/>
        </w:rPr>
        <w:t xml:space="preserve">in our canon of Scripture. At many points the </w:t>
      </w:r>
      <w:r w:rsidR="00282C3F">
        <w:rPr>
          <w:rFonts w:asciiTheme="minorHAnsi" w:hAnsiTheme="minorHAnsi"/>
          <w:lang w:val="en-CA"/>
        </w:rPr>
        <w:t>words</w:t>
      </w:r>
      <w:r w:rsidR="0039700D">
        <w:rPr>
          <w:rFonts w:asciiTheme="minorHAnsi" w:hAnsiTheme="minorHAnsi"/>
          <w:lang w:val="en-CA"/>
        </w:rPr>
        <w:t xml:space="preserve"> of th</w:t>
      </w:r>
      <w:r w:rsidR="00282C3F">
        <w:rPr>
          <w:rFonts w:asciiTheme="minorHAnsi" w:hAnsiTheme="minorHAnsi"/>
          <w:lang w:val="en-CA"/>
        </w:rPr>
        <w:t xml:space="preserve">e Old Testament move us toward </w:t>
      </w:r>
      <w:r w:rsidR="00282C3F" w:rsidRPr="00282C3F">
        <w:rPr>
          <w:rFonts w:asciiTheme="minorHAnsi" w:hAnsiTheme="minorHAnsi"/>
          <w:i/>
          <w:lang w:val="en-CA"/>
        </w:rPr>
        <w:t>self-criticism</w:t>
      </w:r>
      <w:r w:rsidR="00282C3F">
        <w:rPr>
          <w:rFonts w:asciiTheme="minorHAnsi" w:hAnsiTheme="minorHAnsi"/>
          <w:lang w:val="en-CA"/>
        </w:rPr>
        <w:t xml:space="preserve"> and this is a much needed thing in our lives and in our church. </w:t>
      </w:r>
      <w:r w:rsidR="00A54ACD">
        <w:rPr>
          <w:rFonts w:asciiTheme="minorHAnsi" w:hAnsiTheme="minorHAnsi"/>
          <w:lang w:val="en-CA"/>
        </w:rPr>
        <w:t>The Hebrew Prophets are especially valuable in</w:t>
      </w:r>
      <w:r w:rsidR="00CC10A9">
        <w:rPr>
          <w:rFonts w:asciiTheme="minorHAnsi" w:hAnsiTheme="minorHAnsi"/>
          <w:lang w:val="en-CA"/>
        </w:rPr>
        <w:t xml:space="preserve"> holding a mirror up to us. These guys</w:t>
      </w:r>
      <w:r w:rsidR="00A54ACD">
        <w:rPr>
          <w:rFonts w:asciiTheme="minorHAnsi" w:hAnsiTheme="minorHAnsi"/>
          <w:lang w:val="en-CA"/>
        </w:rPr>
        <w:t xml:space="preserve"> held nothing </w:t>
      </w:r>
      <w:r w:rsidR="00CC10A9">
        <w:rPr>
          <w:rFonts w:asciiTheme="minorHAnsi" w:hAnsiTheme="minorHAnsi"/>
          <w:lang w:val="en-CA"/>
        </w:rPr>
        <w:t>back when they spoke to God’s</w:t>
      </w:r>
      <w:r w:rsidR="00A54ACD">
        <w:rPr>
          <w:rFonts w:asciiTheme="minorHAnsi" w:hAnsiTheme="minorHAnsi"/>
          <w:lang w:val="en-CA"/>
        </w:rPr>
        <w:t xml:space="preserve"> people about the</w:t>
      </w:r>
      <w:r w:rsidR="00FF4B76">
        <w:rPr>
          <w:rFonts w:asciiTheme="minorHAnsi" w:hAnsiTheme="minorHAnsi"/>
          <w:lang w:val="en-CA"/>
        </w:rPr>
        <w:t>ir</w:t>
      </w:r>
      <w:r w:rsidR="00A54ACD">
        <w:rPr>
          <w:rFonts w:asciiTheme="minorHAnsi" w:hAnsiTheme="minorHAnsi"/>
          <w:lang w:val="en-CA"/>
        </w:rPr>
        <w:t xml:space="preserve"> disobedience</w:t>
      </w:r>
      <w:r w:rsidR="00FF4B76">
        <w:rPr>
          <w:rFonts w:asciiTheme="minorHAnsi" w:hAnsiTheme="minorHAnsi"/>
          <w:lang w:val="en-CA"/>
        </w:rPr>
        <w:t xml:space="preserve"> to God, their unjust treatment of the marginalized, and their false </w:t>
      </w:r>
      <w:r w:rsidR="006F3FB5">
        <w:rPr>
          <w:rFonts w:asciiTheme="minorHAnsi" w:hAnsiTheme="minorHAnsi"/>
          <w:lang w:val="en-CA"/>
        </w:rPr>
        <w:t>worship of</w:t>
      </w:r>
      <w:r w:rsidR="00FF4B76">
        <w:rPr>
          <w:rFonts w:asciiTheme="minorHAnsi" w:hAnsiTheme="minorHAnsi"/>
          <w:lang w:val="en-CA"/>
        </w:rPr>
        <w:t xml:space="preserve"> </w:t>
      </w:r>
      <w:r w:rsidR="006F3FB5">
        <w:rPr>
          <w:rFonts w:asciiTheme="minorHAnsi" w:hAnsiTheme="minorHAnsi"/>
          <w:lang w:val="en-CA"/>
        </w:rPr>
        <w:t>idols</w:t>
      </w:r>
      <w:r w:rsidR="00FF4B76">
        <w:rPr>
          <w:rFonts w:asciiTheme="minorHAnsi" w:hAnsiTheme="minorHAnsi"/>
          <w:lang w:val="en-CA"/>
        </w:rPr>
        <w:t xml:space="preserve">. </w:t>
      </w:r>
      <w:r w:rsidR="00A7700E">
        <w:rPr>
          <w:rFonts w:asciiTheme="minorHAnsi" w:hAnsiTheme="minorHAnsi"/>
          <w:lang w:val="en-CA"/>
        </w:rPr>
        <w:t>Isaiah’s words to us are powerful and haunting</w:t>
      </w:r>
      <w:r w:rsidR="00AC0C69">
        <w:rPr>
          <w:rFonts w:asciiTheme="minorHAnsi" w:hAnsiTheme="minorHAnsi"/>
          <w:lang w:val="en-CA"/>
        </w:rPr>
        <w:t>:</w:t>
      </w:r>
    </w:p>
    <w:p w14:paraId="4192A3E6" w14:textId="455CD9EA" w:rsidR="00AC0C69" w:rsidRDefault="00AC0C69" w:rsidP="00AC0C69">
      <w:pPr>
        <w:spacing w:line="360" w:lineRule="auto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“</w:t>
      </w:r>
      <w:r w:rsidRPr="007971BB">
        <w:rPr>
          <w:rFonts w:asciiTheme="minorHAnsi" w:hAnsiTheme="minorHAnsi"/>
          <w:i/>
          <w:lang w:val="en-CA"/>
        </w:rPr>
        <w:t>The vineyard of the Lord Almighty</w:t>
      </w:r>
      <w:r w:rsidRPr="007971BB">
        <w:rPr>
          <w:rFonts w:asciiTheme="minorHAnsi" w:hAnsiTheme="minorHAnsi"/>
          <w:i/>
          <w:lang w:val="en-CA"/>
        </w:rPr>
        <w:br/>
        <w:t>    is the nation of Israel,</w:t>
      </w:r>
      <w:r w:rsidRPr="007971BB">
        <w:rPr>
          <w:rFonts w:asciiTheme="minorHAnsi" w:hAnsiTheme="minorHAnsi"/>
          <w:i/>
          <w:lang w:val="en-CA"/>
        </w:rPr>
        <w:br/>
        <w:t>and the people of Judah</w:t>
      </w:r>
      <w:r w:rsidRPr="007971BB">
        <w:rPr>
          <w:rFonts w:asciiTheme="minorHAnsi" w:hAnsiTheme="minorHAnsi"/>
          <w:i/>
          <w:lang w:val="en-CA"/>
        </w:rPr>
        <w:br/>
        <w:t>    are the vines he delighted in.</w:t>
      </w:r>
      <w:r w:rsidRPr="007971BB">
        <w:rPr>
          <w:rFonts w:asciiTheme="minorHAnsi" w:hAnsiTheme="minorHAnsi"/>
          <w:i/>
          <w:lang w:val="en-CA"/>
        </w:rPr>
        <w:br/>
        <w:t>And he looked for justice, but saw bloodshed;</w:t>
      </w:r>
      <w:r w:rsidRPr="007971BB">
        <w:rPr>
          <w:rFonts w:asciiTheme="minorHAnsi" w:hAnsiTheme="minorHAnsi"/>
          <w:i/>
          <w:lang w:val="en-CA"/>
        </w:rPr>
        <w:br/>
        <w:t>    for righteousness, </w:t>
      </w:r>
      <w:r w:rsidR="00BD20C8" w:rsidRPr="007971BB">
        <w:rPr>
          <w:rFonts w:asciiTheme="minorHAnsi" w:hAnsiTheme="minorHAnsi"/>
          <w:i/>
          <w:lang w:val="en-CA"/>
        </w:rPr>
        <w:t>but heard cries of distress</w:t>
      </w:r>
      <w:r w:rsidR="00BD20C8">
        <w:rPr>
          <w:rFonts w:asciiTheme="minorHAnsi" w:hAnsiTheme="minorHAnsi"/>
          <w:lang w:val="en-CA"/>
        </w:rPr>
        <w:t>”</w:t>
      </w:r>
      <w:r w:rsidR="00A7700E">
        <w:rPr>
          <w:rFonts w:asciiTheme="minorHAnsi" w:hAnsiTheme="minorHAnsi"/>
          <w:lang w:val="en-CA"/>
        </w:rPr>
        <w:t xml:space="preserve"> (Isaiah 5:7).</w:t>
      </w:r>
    </w:p>
    <w:p w14:paraId="51C1AA94" w14:textId="242B7843" w:rsidR="001D5409" w:rsidRDefault="00A7700E" w:rsidP="00F2531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</w:rPr>
        <w:t>What is our response to the words of the prophets</w:t>
      </w:r>
      <w:r w:rsidR="00395342">
        <w:rPr>
          <w:rFonts w:asciiTheme="minorHAnsi" w:hAnsiTheme="minorHAnsi"/>
        </w:rPr>
        <w:t>?</w:t>
      </w:r>
      <w:r w:rsidR="00231E85">
        <w:rPr>
          <w:rFonts w:asciiTheme="minorHAnsi" w:hAnsiTheme="minorHAnsi"/>
        </w:rPr>
        <w:t xml:space="preserve"> What does our history </w:t>
      </w:r>
      <w:r w:rsidR="00CD046D">
        <w:rPr>
          <w:rFonts w:asciiTheme="minorHAnsi" w:hAnsiTheme="minorHAnsi"/>
        </w:rPr>
        <w:t>say to</w:t>
      </w:r>
      <w:r w:rsidR="00A9434D">
        <w:rPr>
          <w:rFonts w:asciiTheme="minorHAnsi" w:hAnsiTheme="minorHAnsi"/>
        </w:rPr>
        <w:t xml:space="preserve"> us? Like Stephen we need to have the courage to tell and listen to our story with complete honesty. That means talking about the good, the bad, and the ugly. </w:t>
      </w:r>
      <w:r w:rsidR="00511E6F">
        <w:rPr>
          <w:rFonts w:asciiTheme="minorHAnsi" w:hAnsiTheme="minorHAnsi"/>
        </w:rPr>
        <w:t>The story of the Christian church</w:t>
      </w:r>
      <w:r w:rsidR="003A6EA7">
        <w:rPr>
          <w:rFonts w:asciiTheme="minorHAnsi" w:hAnsiTheme="minorHAnsi"/>
        </w:rPr>
        <w:t xml:space="preserve"> is filled with many episodes where people did horrible things</w:t>
      </w:r>
      <w:r w:rsidR="001F521B">
        <w:rPr>
          <w:rFonts w:asciiTheme="minorHAnsi" w:hAnsiTheme="minorHAnsi"/>
        </w:rPr>
        <w:t xml:space="preserve"> to other people</w:t>
      </w:r>
      <w:r w:rsidR="003A6EA7">
        <w:rPr>
          <w:rFonts w:asciiTheme="minorHAnsi" w:hAnsiTheme="minorHAnsi"/>
        </w:rPr>
        <w:t xml:space="preserve"> in the name o</w:t>
      </w:r>
      <w:r w:rsidR="00FA1684">
        <w:rPr>
          <w:rFonts w:asciiTheme="minorHAnsi" w:hAnsiTheme="minorHAnsi"/>
        </w:rPr>
        <w:t xml:space="preserve">f Christ. </w:t>
      </w:r>
      <w:r w:rsidR="001F521B">
        <w:rPr>
          <w:rFonts w:asciiTheme="minorHAnsi" w:hAnsiTheme="minorHAnsi"/>
        </w:rPr>
        <w:t xml:space="preserve">The Crusades, the European conquest of the Americas, the Atlantic slave trade, </w:t>
      </w:r>
      <w:r w:rsidR="00BE0871">
        <w:rPr>
          <w:rFonts w:asciiTheme="minorHAnsi" w:hAnsiTheme="minorHAnsi"/>
        </w:rPr>
        <w:t xml:space="preserve">and </w:t>
      </w:r>
      <w:r w:rsidR="001F521B">
        <w:rPr>
          <w:rFonts w:asciiTheme="minorHAnsi" w:hAnsiTheme="minorHAnsi"/>
        </w:rPr>
        <w:t xml:space="preserve">the Holocaust are just a few examples. </w:t>
      </w:r>
      <w:r w:rsidR="00A36825">
        <w:rPr>
          <w:rFonts w:asciiTheme="minorHAnsi" w:hAnsiTheme="minorHAnsi"/>
        </w:rPr>
        <w:t>In Canada, the church’s involve</w:t>
      </w:r>
      <w:r w:rsidR="00C05070">
        <w:rPr>
          <w:rFonts w:asciiTheme="minorHAnsi" w:hAnsiTheme="minorHAnsi"/>
        </w:rPr>
        <w:t>ment in the residential school system is an awful chapter in our history</w:t>
      </w:r>
      <w:r w:rsidR="001E3059">
        <w:rPr>
          <w:rFonts w:asciiTheme="minorHAnsi" w:hAnsiTheme="minorHAnsi"/>
        </w:rPr>
        <w:t xml:space="preserve"> with regard to the treatment of Indigenous people</w:t>
      </w:r>
      <w:r w:rsidR="00C05070">
        <w:rPr>
          <w:rFonts w:asciiTheme="minorHAnsi" w:hAnsiTheme="minorHAnsi"/>
        </w:rPr>
        <w:t xml:space="preserve">. </w:t>
      </w:r>
    </w:p>
    <w:p w14:paraId="23E06C7A" w14:textId="7AAF655C" w:rsidR="00395342" w:rsidRDefault="001D5409" w:rsidP="00F2531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BA3963">
        <w:rPr>
          <w:rFonts w:asciiTheme="minorHAnsi" w:hAnsiTheme="minorHAnsi"/>
        </w:rPr>
        <w:t xml:space="preserve">Like Stephen, I bring up these episodes from our history so that we can learn </w:t>
      </w:r>
      <w:r w:rsidR="00FA1684">
        <w:rPr>
          <w:rFonts w:asciiTheme="minorHAnsi" w:hAnsiTheme="minorHAnsi"/>
        </w:rPr>
        <w:t xml:space="preserve">from them </w:t>
      </w:r>
      <w:r w:rsidR="00BA3963">
        <w:rPr>
          <w:rFonts w:asciiTheme="minorHAnsi" w:hAnsiTheme="minorHAnsi"/>
        </w:rPr>
        <w:t xml:space="preserve">and live differently in the present. Historian, </w:t>
      </w:r>
      <w:r>
        <w:rPr>
          <w:rFonts w:asciiTheme="minorHAnsi" w:hAnsiTheme="minorHAnsi"/>
        </w:rPr>
        <w:t xml:space="preserve">Howard Zinn notes that the point in telling history is to not accuse, judge, or condemn figures like Columbus </w:t>
      </w:r>
      <w:r>
        <w:rPr>
          <w:rFonts w:asciiTheme="minorHAnsi" w:hAnsiTheme="minorHAnsi"/>
          <w:i/>
        </w:rPr>
        <w:t xml:space="preserve">in absentia. </w:t>
      </w:r>
      <w:r>
        <w:rPr>
          <w:rFonts w:asciiTheme="minorHAnsi" w:hAnsiTheme="minorHAnsi"/>
        </w:rPr>
        <w:t>“Its too late for that,” he writes, “it would be a useless scholarly exercise in morality. But the easy acceptanc</w:t>
      </w:r>
      <w:r w:rsidR="003579FA">
        <w:rPr>
          <w:rFonts w:asciiTheme="minorHAnsi" w:hAnsiTheme="minorHAnsi"/>
        </w:rPr>
        <w:t>e of atrocities as a deplorable</w:t>
      </w:r>
      <w:r>
        <w:rPr>
          <w:rFonts w:asciiTheme="minorHAnsi" w:hAnsiTheme="minorHAnsi"/>
        </w:rPr>
        <w:t xml:space="preserve"> but necessary price to pay for progress – that is still with us” (Zinn, </w:t>
      </w:r>
      <w:r>
        <w:rPr>
          <w:rFonts w:asciiTheme="minorHAnsi" w:hAnsiTheme="minorHAnsi"/>
          <w:i/>
        </w:rPr>
        <w:t xml:space="preserve">A People’s History of the United States, </w:t>
      </w:r>
      <w:r>
        <w:rPr>
          <w:rFonts w:asciiTheme="minorHAnsi" w:hAnsiTheme="minorHAnsi"/>
        </w:rPr>
        <w:t xml:space="preserve">pp. 8-9). </w:t>
      </w:r>
      <w:r w:rsidR="003579FA">
        <w:rPr>
          <w:rFonts w:asciiTheme="minorHAnsi" w:hAnsiTheme="minorHAnsi"/>
        </w:rPr>
        <w:t xml:space="preserve">Wrestling with our history </w:t>
      </w:r>
      <w:r w:rsidR="004E6F6F">
        <w:rPr>
          <w:rFonts w:asciiTheme="minorHAnsi" w:hAnsiTheme="minorHAnsi"/>
        </w:rPr>
        <w:t xml:space="preserve">compels us to evaluate our personal views about the world and to reflect on how these shape our actions and attitudes toward others. </w:t>
      </w:r>
      <w:r w:rsidR="00CB5A75">
        <w:rPr>
          <w:rFonts w:asciiTheme="minorHAnsi" w:hAnsiTheme="minorHAnsi"/>
        </w:rPr>
        <w:t xml:space="preserve">When I read the history of the treatment of the Indigenous people of the Americas, I’m heart-broken and I feel helpless to know what to do. Howard Zinn writes, “Those tears, that anger, cast into the past, deplete our moral energy for the present” (p. 10). </w:t>
      </w:r>
      <w:r w:rsidR="00BC420D">
        <w:rPr>
          <w:rFonts w:asciiTheme="minorHAnsi" w:hAnsiTheme="minorHAnsi"/>
        </w:rPr>
        <w:t xml:space="preserve">The most important thing is what are we doing </w:t>
      </w:r>
      <w:r w:rsidR="009E5A2B">
        <w:rPr>
          <w:rFonts w:asciiTheme="minorHAnsi" w:hAnsiTheme="minorHAnsi"/>
        </w:rPr>
        <w:t xml:space="preserve">right </w:t>
      </w:r>
      <w:r w:rsidR="00BC420D">
        <w:rPr>
          <w:rFonts w:asciiTheme="minorHAnsi" w:hAnsiTheme="minorHAnsi"/>
        </w:rPr>
        <w:t>now!</w:t>
      </w:r>
      <w:r w:rsidR="009E5A2B">
        <w:rPr>
          <w:rFonts w:asciiTheme="minorHAnsi" w:hAnsiTheme="minorHAnsi"/>
        </w:rPr>
        <w:t xml:space="preserve"> We can’</w:t>
      </w:r>
      <w:r w:rsidR="00BC420D">
        <w:rPr>
          <w:rFonts w:asciiTheme="minorHAnsi" w:hAnsiTheme="minorHAnsi"/>
        </w:rPr>
        <w:t xml:space="preserve">t neglect or bury the past, but we can be cognizant of history and allow it to </w:t>
      </w:r>
      <w:r w:rsidR="00BC420D" w:rsidRPr="00BC420D">
        <w:rPr>
          <w:rFonts w:asciiTheme="minorHAnsi" w:hAnsiTheme="minorHAnsi"/>
        </w:rPr>
        <w:t>prompt</w:t>
      </w:r>
      <w:r w:rsidR="00BC420D">
        <w:rPr>
          <w:rFonts w:asciiTheme="minorHAnsi" w:hAnsiTheme="minorHAnsi"/>
        </w:rPr>
        <w:t xml:space="preserve"> us to c</w:t>
      </w:r>
      <w:r w:rsidR="009E5A2B">
        <w:rPr>
          <w:rFonts w:asciiTheme="minorHAnsi" w:hAnsiTheme="minorHAnsi"/>
        </w:rPr>
        <w:t xml:space="preserve">ompassionate action for others, especially </w:t>
      </w:r>
      <w:r w:rsidR="00B8375D">
        <w:rPr>
          <w:rFonts w:asciiTheme="minorHAnsi" w:hAnsiTheme="minorHAnsi"/>
        </w:rPr>
        <w:t xml:space="preserve">for </w:t>
      </w:r>
      <w:r w:rsidR="00C9425B">
        <w:rPr>
          <w:rFonts w:asciiTheme="minorHAnsi" w:hAnsiTheme="minorHAnsi"/>
        </w:rPr>
        <w:t xml:space="preserve">those who are marginalized, </w:t>
      </w:r>
      <w:r w:rsidR="009E5A2B">
        <w:rPr>
          <w:rFonts w:asciiTheme="minorHAnsi" w:hAnsiTheme="minorHAnsi"/>
        </w:rPr>
        <w:t>oppressed</w:t>
      </w:r>
      <w:r w:rsidR="00C3400A">
        <w:rPr>
          <w:rFonts w:asciiTheme="minorHAnsi" w:hAnsiTheme="minorHAnsi"/>
        </w:rPr>
        <w:t xml:space="preserve"> and</w:t>
      </w:r>
      <w:r w:rsidR="00C9425B">
        <w:rPr>
          <w:rFonts w:asciiTheme="minorHAnsi" w:hAnsiTheme="minorHAnsi"/>
        </w:rPr>
        <w:t xml:space="preserve"> deeply wounded</w:t>
      </w:r>
      <w:r w:rsidR="009E5A2B">
        <w:rPr>
          <w:rFonts w:asciiTheme="minorHAnsi" w:hAnsiTheme="minorHAnsi"/>
        </w:rPr>
        <w:t xml:space="preserve">.  </w:t>
      </w:r>
    </w:p>
    <w:p w14:paraId="4E1FE405" w14:textId="300C54DD" w:rsidR="00B8375D" w:rsidRPr="001D5409" w:rsidRDefault="00B8375D" w:rsidP="00F25310">
      <w:pPr>
        <w:spacing w:line="360" w:lineRule="auto"/>
        <w:rPr>
          <w:rFonts w:asciiTheme="minorHAnsi" w:hAnsiTheme="minorHAnsi"/>
          <w:lang w:val="en-CA"/>
        </w:rPr>
      </w:pPr>
      <w:r>
        <w:rPr>
          <w:rFonts w:asciiTheme="minorHAnsi" w:hAnsiTheme="minorHAnsi"/>
        </w:rPr>
        <w:tab/>
      </w:r>
      <w:r w:rsidR="00C3400A">
        <w:rPr>
          <w:rFonts w:asciiTheme="minorHAnsi" w:hAnsiTheme="minorHAnsi"/>
        </w:rPr>
        <w:t>So, w</w:t>
      </w:r>
      <w:r>
        <w:rPr>
          <w:rFonts w:asciiTheme="minorHAnsi" w:hAnsiTheme="minorHAnsi"/>
        </w:rPr>
        <w:t xml:space="preserve">hat </w:t>
      </w:r>
      <w:r w:rsidR="0029623B">
        <w:rPr>
          <w:rFonts w:asciiTheme="minorHAnsi" w:hAnsiTheme="minorHAnsi"/>
        </w:rPr>
        <w:t>will</w:t>
      </w:r>
      <w:r>
        <w:rPr>
          <w:rFonts w:asciiTheme="minorHAnsi" w:hAnsiTheme="minorHAnsi"/>
        </w:rPr>
        <w:t xml:space="preserve"> God </w:t>
      </w:r>
      <w:r w:rsidR="0029623B">
        <w:rPr>
          <w:rFonts w:asciiTheme="minorHAnsi" w:hAnsiTheme="minorHAnsi"/>
        </w:rPr>
        <w:t>find</w:t>
      </w:r>
      <w:r>
        <w:rPr>
          <w:rFonts w:asciiTheme="minorHAnsi" w:hAnsiTheme="minorHAnsi"/>
        </w:rPr>
        <w:t xml:space="preserve"> when he </w:t>
      </w:r>
      <w:r w:rsidR="00C9425B">
        <w:rPr>
          <w:rFonts w:asciiTheme="minorHAnsi" w:hAnsiTheme="minorHAnsi"/>
        </w:rPr>
        <w:t>looks at his world</w:t>
      </w:r>
      <w:r>
        <w:rPr>
          <w:rFonts w:asciiTheme="minorHAnsi" w:hAnsiTheme="minorHAnsi"/>
        </w:rPr>
        <w:t xml:space="preserve"> today? Justice or bloodshed? Righteousness or cries of distress?</w:t>
      </w:r>
      <w:bookmarkStart w:id="0" w:name="_GoBack"/>
      <w:bookmarkEnd w:id="0"/>
    </w:p>
    <w:p w14:paraId="518399E1" w14:textId="77777777" w:rsidR="00395342" w:rsidRDefault="00395342"/>
    <w:sectPr w:rsidR="00395342" w:rsidSect="00395342">
      <w:footerReference w:type="even" r:id="rId9"/>
      <w:footerReference w:type="default" r:id="rId10"/>
      <w:pgSz w:w="12240" w:h="15840"/>
      <w:pgMar w:top="1440" w:right="1440" w:bottom="1440" w:left="1440" w:header="72" w:footer="12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9F028" w14:textId="77777777" w:rsidR="009E5A2B" w:rsidRDefault="009E5A2B" w:rsidP="00D17071">
      <w:r>
        <w:separator/>
      </w:r>
    </w:p>
  </w:endnote>
  <w:endnote w:type="continuationSeparator" w:id="0">
    <w:p w14:paraId="287D5B82" w14:textId="77777777" w:rsidR="009E5A2B" w:rsidRDefault="009E5A2B" w:rsidP="00D1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9DF16" w14:textId="77777777" w:rsidR="009E5A2B" w:rsidRDefault="009E5A2B" w:rsidP="00E134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802C8C" w14:textId="77777777" w:rsidR="009E5A2B" w:rsidRDefault="009E5A2B" w:rsidP="00D1707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F4E07" w14:textId="77777777" w:rsidR="009E5A2B" w:rsidRDefault="009E5A2B" w:rsidP="00E134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2C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A9FB6C" w14:textId="77777777" w:rsidR="009E5A2B" w:rsidRDefault="009E5A2B" w:rsidP="00D170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DCADD" w14:textId="77777777" w:rsidR="009E5A2B" w:rsidRDefault="009E5A2B" w:rsidP="00D17071">
      <w:r>
        <w:separator/>
      </w:r>
    </w:p>
  </w:footnote>
  <w:footnote w:type="continuationSeparator" w:id="0">
    <w:p w14:paraId="1968075B" w14:textId="77777777" w:rsidR="009E5A2B" w:rsidRDefault="009E5A2B" w:rsidP="00D17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10"/>
    <w:rsid w:val="00000E5F"/>
    <w:rsid w:val="00067373"/>
    <w:rsid w:val="00090286"/>
    <w:rsid w:val="000913BA"/>
    <w:rsid w:val="000B3434"/>
    <w:rsid w:val="000F451C"/>
    <w:rsid w:val="0011207B"/>
    <w:rsid w:val="001363E5"/>
    <w:rsid w:val="001413AF"/>
    <w:rsid w:val="001437BF"/>
    <w:rsid w:val="00176B82"/>
    <w:rsid w:val="00181A7F"/>
    <w:rsid w:val="001869CD"/>
    <w:rsid w:val="001B7445"/>
    <w:rsid w:val="001B7C1F"/>
    <w:rsid w:val="001D5409"/>
    <w:rsid w:val="001E3059"/>
    <w:rsid w:val="001F148E"/>
    <w:rsid w:val="001F521B"/>
    <w:rsid w:val="00231D2B"/>
    <w:rsid w:val="00231E85"/>
    <w:rsid w:val="0025188D"/>
    <w:rsid w:val="002570E8"/>
    <w:rsid w:val="00282C3F"/>
    <w:rsid w:val="002836B4"/>
    <w:rsid w:val="0029623B"/>
    <w:rsid w:val="002C1310"/>
    <w:rsid w:val="002E53FF"/>
    <w:rsid w:val="002F058F"/>
    <w:rsid w:val="00332AD8"/>
    <w:rsid w:val="00335149"/>
    <w:rsid w:val="003579FA"/>
    <w:rsid w:val="00362297"/>
    <w:rsid w:val="00395342"/>
    <w:rsid w:val="0039700D"/>
    <w:rsid w:val="003A6EA7"/>
    <w:rsid w:val="003C4FE5"/>
    <w:rsid w:val="004162F4"/>
    <w:rsid w:val="00425024"/>
    <w:rsid w:val="004510E2"/>
    <w:rsid w:val="00496FFC"/>
    <w:rsid w:val="004A0DD2"/>
    <w:rsid w:val="004E6F6F"/>
    <w:rsid w:val="00511E6F"/>
    <w:rsid w:val="00517256"/>
    <w:rsid w:val="00537766"/>
    <w:rsid w:val="00552AF2"/>
    <w:rsid w:val="00553A4D"/>
    <w:rsid w:val="00565C73"/>
    <w:rsid w:val="00573EDF"/>
    <w:rsid w:val="00583178"/>
    <w:rsid w:val="005876F1"/>
    <w:rsid w:val="00591DAF"/>
    <w:rsid w:val="00596B5E"/>
    <w:rsid w:val="005A558A"/>
    <w:rsid w:val="005A6C6C"/>
    <w:rsid w:val="005F3ADA"/>
    <w:rsid w:val="005F5B3F"/>
    <w:rsid w:val="00612EED"/>
    <w:rsid w:val="00613BD5"/>
    <w:rsid w:val="00623A5D"/>
    <w:rsid w:val="006428CF"/>
    <w:rsid w:val="00656AB9"/>
    <w:rsid w:val="00673C08"/>
    <w:rsid w:val="00674A89"/>
    <w:rsid w:val="0068098B"/>
    <w:rsid w:val="006A2C70"/>
    <w:rsid w:val="006C2C69"/>
    <w:rsid w:val="006E225C"/>
    <w:rsid w:val="006F1229"/>
    <w:rsid w:val="006F3FB5"/>
    <w:rsid w:val="00713F69"/>
    <w:rsid w:val="00732088"/>
    <w:rsid w:val="0073691E"/>
    <w:rsid w:val="00762EE7"/>
    <w:rsid w:val="007731B0"/>
    <w:rsid w:val="0079149C"/>
    <w:rsid w:val="007971BB"/>
    <w:rsid w:val="007A2F15"/>
    <w:rsid w:val="007B148A"/>
    <w:rsid w:val="007C16F8"/>
    <w:rsid w:val="007D3C9B"/>
    <w:rsid w:val="00847AB3"/>
    <w:rsid w:val="00860133"/>
    <w:rsid w:val="00870927"/>
    <w:rsid w:val="00872488"/>
    <w:rsid w:val="00873122"/>
    <w:rsid w:val="008945FD"/>
    <w:rsid w:val="008A5CFD"/>
    <w:rsid w:val="008D1F14"/>
    <w:rsid w:val="008F2E21"/>
    <w:rsid w:val="008F664F"/>
    <w:rsid w:val="008F7979"/>
    <w:rsid w:val="00920A0F"/>
    <w:rsid w:val="00957DA7"/>
    <w:rsid w:val="00960785"/>
    <w:rsid w:val="009614AF"/>
    <w:rsid w:val="00964A28"/>
    <w:rsid w:val="00966C18"/>
    <w:rsid w:val="009C6825"/>
    <w:rsid w:val="009E5A2B"/>
    <w:rsid w:val="00A22AEF"/>
    <w:rsid w:val="00A25BF5"/>
    <w:rsid w:val="00A36825"/>
    <w:rsid w:val="00A40570"/>
    <w:rsid w:val="00A45D3C"/>
    <w:rsid w:val="00A54ACD"/>
    <w:rsid w:val="00A66E86"/>
    <w:rsid w:val="00A76A79"/>
    <w:rsid w:val="00A7700E"/>
    <w:rsid w:val="00A9434D"/>
    <w:rsid w:val="00AB1132"/>
    <w:rsid w:val="00AC0C69"/>
    <w:rsid w:val="00AC14C3"/>
    <w:rsid w:val="00AD784C"/>
    <w:rsid w:val="00B06938"/>
    <w:rsid w:val="00B25F0B"/>
    <w:rsid w:val="00B27AB7"/>
    <w:rsid w:val="00B468F2"/>
    <w:rsid w:val="00B52A06"/>
    <w:rsid w:val="00B552B1"/>
    <w:rsid w:val="00B6171E"/>
    <w:rsid w:val="00B64728"/>
    <w:rsid w:val="00B8375D"/>
    <w:rsid w:val="00B87DA9"/>
    <w:rsid w:val="00B90DB6"/>
    <w:rsid w:val="00BA3963"/>
    <w:rsid w:val="00BC420D"/>
    <w:rsid w:val="00BD20C8"/>
    <w:rsid w:val="00BD7ECD"/>
    <w:rsid w:val="00BE0871"/>
    <w:rsid w:val="00BE1D82"/>
    <w:rsid w:val="00C05070"/>
    <w:rsid w:val="00C171F2"/>
    <w:rsid w:val="00C30719"/>
    <w:rsid w:val="00C33246"/>
    <w:rsid w:val="00C3400A"/>
    <w:rsid w:val="00C36C5E"/>
    <w:rsid w:val="00C503DF"/>
    <w:rsid w:val="00C6689E"/>
    <w:rsid w:val="00C86980"/>
    <w:rsid w:val="00C9425B"/>
    <w:rsid w:val="00CB5A75"/>
    <w:rsid w:val="00CC10A9"/>
    <w:rsid w:val="00CC4A72"/>
    <w:rsid w:val="00CD046D"/>
    <w:rsid w:val="00CD44A6"/>
    <w:rsid w:val="00CE0DB6"/>
    <w:rsid w:val="00D17071"/>
    <w:rsid w:val="00D5201A"/>
    <w:rsid w:val="00D62BF6"/>
    <w:rsid w:val="00D879EF"/>
    <w:rsid w:val="00DA1635"/>
    <w:rsid w:val="00E036AA"/>
    <w:rsid w:val="00E06345"/>
    <w:rsid w:val="00E1342E"/>
    <w:rsid w:val="00E36A8F"/>
    <w:rsid w:val="00E37689"/>
    <w:rsid w:val="00E43D3A"/>
    <w:rsid w:val="00E53169"/>
    <w:rsid w:val="00E659A6"/>
    <w:rsid w:val="00E76990"/>
    <w:rsid w:val="00E804FA"/>
    <w:rsid w:val="00EE3810"/>
    <w:rsid w:val="00EF7A7E"/>
    <w:rsid w:val="00F05DFF"/>
    <w:rsid w:val="00F221BB"/>
    <w:rsid w:val="00F25310"/>
    <w:rsid w:val="00FA1684"/>
    <w:rsid w:val="00FA6602"/>
    <w:rsid w:val="00FD46BE"/>
    <w:rsid w:val="00FF4B76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4A504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1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071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17071"/>
  </w:style>
  <w:style w:type="character" w:styleId="Hyperlink">
    <w:name w:val="Hyperlink"/>
    <w:basedOn w:val="DefaultParagraphFont"/>
    <w:uiPriority w:val="99"/>
    <w:unhideWhenUsed/>
    <w:rsid w:val="00F05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1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071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17071"/>
  </w:style>
  <w:style w:type="character" w:styleId="Hyperlink">
    <w:name w:val="Hyperlink"/>
    <w:basedOn w:val="DefaultParagraphFont"/>
    <w:uiPriority w:val="99"/>
    <w:unhideWhenUsed/>
    <w:rsid w:val="00F05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vomcanada.com" TargetMode="External"/><Relationship Id="rId8" Type="http://schemas.openxmlformats.org/officeDocument/2006/relationships/hyperlink" Target="https://www.opendoorsca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5</Pages>
  <Words>1578</Words>
  <Characters>8996</Characters>
  <Application>Microsoft Macintosh Word</Application>
  <DocSecurity>0</DocSecurity>
  <Lines>74</Lines>
  <Paragraphs>21</Paragraphs>
  <ScaleCrop>false</ScaleCrop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Jim/Sherri Knight</dc:creator>
  <cp:keywords/>
  <dc:description/>
  <cp:lastModifiedBy>Jim/Sherri Knight</cp:lastModifiedBy>
  <cp:revision>131</cp:revision>
  <dcterms:created xsi:type="dcterms:W3CDTF">2020-07-28T18:35:00Z</dcterms:created>
  <dcterms:modified xsi:type="dcterms:W3CDTF">2020-07-31T17:42:00Z</dcterms:modified>
</cp:coreProperties>
</file>