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F53D6" w14:textId="77777777" w:rsidR="00E433CE" w:rsidRPr="00990132" w:rsidRDefault="00E433CE" w:rsidP="00E433CE">
      <w:pPr>
        <w:spacing w:line="360" w:lineRule="auto"/>
        <w:rPr>
          <w:rFonts w:asciiTheme="minorHAnsi" w:hAnsiTheme="minorHAnsi"/>
          <w:b/>
          <w:i/>
        </w:rPr>
      </w:pPr>
      <w:r w:rsidRPr="00990132">
        <w:rPr>
          <w:rFonts w:asciiTheme="minorHAnsi" w:hAnsiTheme="minorHAnsi"/>
          <w:b/>
        </w:rPr>
        <w:t xml:space="preserve">The Book of Jeremiah: </w:t>
      </w:r>
      <w:r w:rsidRPr="00990132">
        <w:rPr>
          <w:rFonts w:asciiTheme="minorHAnsi" w:hAnsiTheme="minorHAnsi"/>
          <w:b/>
          <w:i/>
        </w:rPr>
        <w:t>To Tear Down, To Build Up</w:t>
      </w:r>
    </w:p>
    <w:p w14:paraId="68B001A5" w14:textId="77777777" w:rsidR="00E433CE" w:rsidRPr="00990132" w:rsidRDefault="00E433CE" w:rsidP="00E433CE">
      <w:pPr>
        <w:spacing w:line="360" w:lineRule="auto"/>
        <w:rPr>
          <w:rFonts w:asciiTheme="minorHAnsi" w:hAnsiTheme="minorHAnsi"/>
          <w:b/>
        </w:rPr>
      </w:pPr>
      <w:r w:rsidRPr="00990132">
        <w:rPr>
          <w:rFonts w:asciiTheme="minorHAnsi" w:hAnsiTheme="minorHAnsi"/>
          <w:b/>
        </w:rPr>
        <w:t xml:space="preserve">Sunday </w:t>
      </w:r>
      <w:r>
        <w:rPr>
          <w:rFonts w:asciiTheme="minorHAnsi" w:hAnsiTheme="minorHAnsi"/>
          <w:b/>
        </w:rPr>
        <w:t>June 6</w:t>
      </w:r>
      <w:r w:rsidRPr="00990132">
        <w:rPr>
          <w:rFonts w:asciiTheme="minorHAnsi" w:hAnsiTheme="minorHAnsi"/>
          <w:b/>
        </w:rPr>
        <w:t>, 2021</w:t>
      </w:r>
    </w:p>
    <w:p w14:paraId="433C0D07" w14:textId="59780775" w:rsidR="00A768FB" w:rsidRDefault="00E433CE" w:rsidP="00A768FB">
      <w:pPr>
        <w:spacing w:line="360" w:lineRule="auto"/>
        <w:rPr>
          <w:rFonts w:asciiTheme="minorHAnsi" w:hAnsiTheme="minorHAnsi"/>
          <w:b/>
        </w:rPr>
      </w:pPr>
      <w:r w:rsidRPr="00990132">
        <w:rPr>
          <w:rFonts w:asciiTheme="minorHAnsi" w:hAnsiTheme="minorHAnsi"/>
          <w:b/>
        </w:rPr>
        <w:t>“</w:t>
      </w:r>
      <w:r w:rsidR="00021EBB">
        <w:rPr>
          <w:rFonts w:asciiTheme="minorHAnsi" w:hAnsiTheme="minorHAnsi"/>
          <w:b/>
        </w:rPr>
        <w:t>Hear, O Israel</w:t>
      </w:r>
      <w:r w:rsidRPr="00990132">
        <w:rPr>
          <w:rFonts w:asciiTheme="minorHAnsi" w:hAnsiTheme="minorHAnsi"/>
          <w:b/>
        </w:rPr>
        <w:t xml:space="preserve">” (Jeremiah </w:t>
      </w:r>
      <w:r>
        <w:rPr>
          <w:rFonts w:asciiTheme="minorHAnsi" w:hAnsiTheme="minorHAnsi"/>
          <w:b/>
        </w:rPr>
        <w:t>5:20-31</w:t>
      </w:r>
      <w:r w:rsidRPr="00990132">
        <w:rPr>
          <w:rFonts w:asciiTheme="minorHAnsi" w:hAnsiTheme="minorHAnsi"/>
          <w:b/>
        </w:rPr>
        <w:t>)</w:t>
      </w:r>
    </w:p>
    <w:p w14:paraId="71CCA992" w14:textId="762766B2" w:rsidR="00A768FB" w:rsidRDefault="00A768FB" w:rsidP="00A768FB">
      <w:pPr>
        <w:spacing w:line="360" w:lineRule="auto"/>
        <w:rPr>
          <w:rFonts w:asciiTheme="minorHAnsi" w:hAnsiTheme="minorHAnsi"/>
        </w:rPr>
      </w:pPr>
      <w:r>
        <w:rPr>
          <w:rFonts w:asciiTheme="minorHAnsi" w:hAnsiTheme="minorHAnsi"/>
          <w:b/>
        </w:rPr>
        <w:tab/>
      </w:r>
      <w:r>
        <w:rPr>
          <w:rFonts w:asciiTheme="minorHAnsi" w:hAnsiTheme="minorHAnsi"/>
        </w:rPr>
        <w:t xml:space="preserve">As the book of Jeremiah continues, the situation gets progressively worse. God’s </w:t>
      </w:r>
      <w:r w:rsidR="00D42F1D">
        <w:rPr>
          <w:rFonts w:asciiTheme="minorHAnsi" w:hAnsiTheme="minorHAnsi"/>
        </w:rPr>
        <w:t xml:space="preserve">invitation </w:t>
      </w:r>
      <w:r w:rsidR="006D6A78">
        <w:rPr>
          <w:rFonts w:asciiTheme="minorHAnsi" w:hAnsiTheme="minorHAnsi"/>
        </w:rPr>
        <w:t xml:space="preserve">to his people </w:t>
      </w:r>
      <w:r>
        <w:rPr>
          <w:rFonts w:asciiTheme="minorHAnsi" w:hAnsiTheme="minorHAnsi"/>
        </w:rPr>
        <w:t xml:space="preserve">to </w:t>
      </w:r>
      <w:r w:rsidR="00C72C89">
        <w:rPr>
          <w:rFonts w:asciiTheme="minorHAnsi" w:hAnsiTheme="minorHAnsi"/>
        </w:rPr>
        <w:t>“</w:t>
      </w:r>
      <w:r w:rsidRPr="00C72C89">
        <w:rPr>
          <w:rFonts w:asciiTheme="minorHAnsi" w:hAnsiTheme="minorHAnsi"/>
          <w:i/>
        </w:rPr>
        <w:t>return to him</w:t>
      </w:r>
      <w:r w:rsidR="00C72C89">
        <w:rPr>
          <w:rFonts w:asciiTheme="minorHAnsi" w:hAnsiTheme="minorHAnsi"/>
          <w:i/>
        </w:rPr>
        <w:t>”</w:t>
      </w:r>
      <w:r w:rsidR="00C72C89">
        <w:rPr>
          <w:rFonts w:asciiTheme="minorHAnsi" w:hAnsiTheme="minorHAnsi"/>
        </w:rPr>
        <w:t xml:space="preserve"> has fallen on deaf ears. His</w:t>
      </w:r>
      <w:r>
        <w:rPr>
          <w:rFonts w:asciiTheme="minorHAnsi" w:hAnsiTheme="minorHAnsi"/>
        </w:rPr>
        <w:t xml:space="preserve"> people</w:t>
      </w:r>
      <w:r w:rsidR="00C72C89">
        <w:rPr>
          <w:rFonts w:asciiTheme="minorHAnsi" w:hAnsiTheme="minorHAnsi"/>
        </w:rPr>
        <w:t xml:space="preserve"> continue to be</w:t>
      </w:r>
      <w:r>
        <w:rPr>
          <w:rFonts w:asciiTheme="minorHAnsi" w:hAnsiTheme="minorHAnsi"/>
        </w:rPr>
        <w:t xml:space="preserve"> </w:t>
      </w:r>
      <w:r w:rsidR="00C72C89" w:rsidRPr="00C72C89">
        <w:rPr>
          <w:rFonts w:asciiTheme="minorHAnsi" w:hAnsiTheme="minorHAnsi"/>
        </w:rPr>
        <w:t>rebellious</w:t>
      </w:r>
      <w:r w:rsidR="00C72C89">
        <w:rPr>
          <w:rFonts w:asciiTheme="minorHAnsi" w:hAnsiTheme="minorHAnsi"/>
        </w:rPr>
        <w:t xml:space="preserve">, </w:t>
      </w:r>
      <w:r w:rsidR="00500585">
        <w:rPr>
          <w:rFonts w:asciiTheme="minorHAnsi" w:hAnsiTheme="minorHAnsi"/>
        </w:rPr>
        <w:t>obstinate</w:t>
      </w:r>
      <w:r>
        <w:rPr>
          <w:rFonts w:asciiTheme="minorHAnsi" w:hAnsiTheme="minorHAnsi"/>
        </w:rPr>
        <w:t xml:space="preserve"> </w:t>
      </w:r>
      <w:r w:rsidR="00C72C89">
        <w:rPr>
          <w:rFonts w:asciiTheme="minorHAnsi" w:hAnsiTheme="minorHAnsi"/>
        </w:rPr>
        <w:t xml:space="preserve">and indifferent </w:t>
      </w:r>
      <w:r w:rsidR="006D6A78">
        <w:rPr>
          <w:rFonts w:asciiTheme="minorHAnsi" w:hAnsiTheme="minorHAnsi"/>
        </w:rPr>
        <w:t xml:space="preserve">to </w:t>
      </w:r>
      <w:r w:rsidR="00500585">
        <w:rPr>
          <w:rFonts w:asciiTheme="minorHAnsi" w:hAnsiTheme="minorHAnsi"/>
        </w:rPr>
        <w:t>him</w:t>
      </w:r>
      <w:r w:rsidR="00C72C89">
        <w:rPr>
          <w:rFonts w:asciiTheme="minorHAnsi" w:hAnsiTheme="minorHAnsi"/>
        </w:rPr>
        <w:t>. While God is loving an</w:t>
      </w:r>
      <w:r w:rsidR="00500585">
        <w:rPr>
          <w:rFonts w:asciiTheme="minorHAnsi" w:hAnsiTheme="minorHAnsi"/>
        </w:rPr>
        <w:t>d long-suffering, his patience wa</w:t>
      </w:r>
      <w:r w:rsidR="00C72C89">
        <w:rPr>
          <w:rFonts w:asciiTheme="minorHAnsi" w:hAnsiTheme="minorHAnsi"/>
        </w:rPr>
        <w:t xml:space="preserve">s wearing thin. </w:t>
      </w:r>
      <w:r w:rsidR="00500585">
        <w:rPr>
          <w:rFonts w:asciiTheme="minorHAnsi" w:hAnsiTheme="minorHAnsi"/>
        </w:rPr>
        <w:t>What would</w:t>
      </w:r>
      <w:r w:rsidR="00F41A49">
        <w:rPr>
          <w:rFonts w:asciiTheme="minorHAnsi" w:hAnsiTheme="minorHAnsi"/>
        </w:rPr>
        <w:t xml:space="preserve"> it take</w:t>
      </w:r>
      <w:r w:rsidR="00500585">
        <w:rPr>
          <w:rFonts w:asciiTheme="minorHAnsi" w:hAnsiTheme="minorHAnsi"/>
        </w:rPr>
        <w:t xml:space="preserve"> for God</w:t>
      </w:r>
      <w:r w:rsidR="00F41A49">
        <w:rPr>
          <w:rFonts w:asciiTheme="minorHAnsi" w:hAnsiTheme="minorHAnsi"/>
        </w:rPr>
        <w:t xml:space="preserve"> to </w:t>
      </w:r>
      <w:r w:rsidR="00500585">
        <w:rPr>
          <w:rFonts w:asciiTheme="minorHAnsi" w:hAnsiTheme="minorHAnsi"/>
        </w:rPr>
        <w:t xml:space="preserve">bring </w:t>
      </w:r>
      <w:r w:rsidR="006D6A78">
        <w:rPr>
          <w:rFonts w:asciiTheme="minorHAnsi" w:hAnsiTheme="minorHAnsi"/>
        </w:rPr>
        <w:t xml:space="preserve">this </w:t>
      </w:r>
      <w:r w:rsidR="00500585">
        <w:rPr>
          <w:rFonts w:asciiTheme="minorHAnsi" w:hAnsiTheme="minorHAnsi"/>
        </w:rPr>
        <w:t xml:space="preserve">headstrong people back to him? What will it take for God to get our undivided attention so that we would be more focused on listening to his voice? </w:t>
      </w:r>
    </w:p>
    <w:p w14:paraId="39EF9E71" w14:textId="07425EC9" w:rsidR="00735FF3" w:rsidRDefault="00D42F1D" w:rsidP="00735FF3">
      <w:pPr>
        <w:spacing w:line="360" w:lineRule="auto"/>
        <w:rPr>
          <w:rFonts w:asciiTheme="minorHAnsi" w:hAnsiTheme="minorHAnsi"/>
          <w:lang w:val="en-CA"/>
        </w:rPr>
      </w:pPr>
      <w:r>
        <w:rPr>
          <w:rFonts w:asciiTheme="minorHAnsi" w:hAnsiTheme="minorHAnsi"/>
        </w:rPr>
        <w:tab/>
      </w:r>
      <w:r w:rsidR="002F70AD" w:rsidRPr="00164920">
        <w:rPr>
          <w:rFonts w:asciiTheme="minorHAnsi" w:hAnsiTheme="minorHAnsi"/>
          <w:i/>
        </w:rPr>
        <w:t>Listening</w:t>
      </w:r>
      <w:r w:rsidR="002F70AD">
        <w:rPr>
          <w:rFonts w:asciiTheme="minorHAnsi" w:hAnsiTheme="minorHAnsi"/>
        </w:rPr>
        <w:t xml:space="preserve"> is essential to the covenant relationship between God and his people. </w:t>
      </w:r>
      <w:r w:rsidR="00164920">
        <w:rPr>
          <w:rFonts w:asciiTheme="minorHAnsi" w:hAnsiTheme="minorHAnsi"/>
        </w:rPr>
        <w:t xml:space="preserve">The central prayer of Judaism is the </w:t>
      </w:r>
      <w:r w:rsidR="00164920">
        <w:rPr>
          <w:rFonts w:asciiTheme="minorHAnsi" w:hAnsiTheme="minorHAnsi"/>
          <w:i/>
        </w:rPr>
        <w:t>Shema</w:t>
      </w:r>
      <w:r w:rsidR="00164920">
        <w:rPr>
          <w:rFonts w:asciiTheme="minorHAnsi" w:hAnsiTheme="minorHAnsi"/>
        </w:rPr>
        <w:t>. Its word</w:t>
      </w:r>
      <w:r w:rsidR="00735FF3">
        <w:rPr>
          <w:rFonts w:asciiTheme="minorHAnsi" w:hAnsiTheme="minorHAnsi"/>
        </w:rPr>
        <w:t>s are taken from Deuteronomy 6:4</w:t>
      </w:r>
      <w:r w:rsidR="007E5E21">
        <w:rPr>
          <w:rFonts w:asciiTheme="minorHAnsi" w:hAnsiTheme="minorHAnsi"/>
        </w:rPr>
        <w:t>-5</w:t>
      </w:r>
      <w:r w:rsidR="00735FF3">
        <w:rPr>
          <w:rFonts w:asciiTheme="minorHAnsi" w:hAnsiTheme="minorHAnsi"/>
        </w:rPr>
        <w:t>, “</w:t>
      </w:r>
      <w:r w:rsidR="00735FF3" w:rsidRPr="00735FF3">
        <w:rPr>
          <w:rFonts w:asciiTheme="minorHAnsi" w:hAnsiTheme="minorHAnsi"/>
          <w:i/>
          <w:lang w:val="en-CA"/>
        </w:rPr>
        <w:t>Hear, O Israel: The Lord is our God, the Lord alone.</w:t>
      </w:r>
      <w:r w:rsidR="00735FF3" w:rsidRPr="00735FF3">
        <w:rPr>
          <w:rFonts w:asciiTheme="minorHAnsi" w:hAnsiTheme="minorHAnsi"/>
          <w:i/>
          <w:vertAlign w:val="superscript"/>
          <w:lang w:val="en-CA"/>
        </w:rPr>
        <w:t xml:space="preserve"> </w:t>
      </w:r>
      <w:r w:rsidR="00735FF3" w:rsidRPr="00735FF3">
        <w:rPr>
          <w:rFonts w:asciiTheme="minorHAnsi" w:hAnsiTheme="minorHAnsi"/>
          <w:i/>
          <w:lang w:val="en-CA"/>
        </w:rPr>
        <w:t>You shall love the Lord your God with all your heart, and with all your soul, and with all your might</w:t>
      </w:r>
      <w:r w:rsidR="00735FF3" w:rsidRPr="00735FF3">
        <w:rPr>
          <w:rFonts w:asciiTheme="minorHAnsi" w:hAnsiTheme="minorHAnsi"/>
          <w:lang w:val="en-CA"/>
        </w:rPr>
        <w:t>.</w:t>
      </w:r>
      <w:r w:rsidR="00176F77">
        <w:rPr>
          <w:rFonts w:asciiTheme="minorHAnsi" w:hAnsiTheme="minorHAnsi"/>
          <w:lang w:val="en-CA"/>
        </w:rPr>
        <w:t>” This prayer</w:t>
      </w:r>
      <w:r w:rsidR="00735FF3">
        <w:rPr>
          <w:rFonts w:asciiTheme="minorHAnsi" w:hAnsiTheme="minorHAnsi"/>
          <w:lang w:val="en-CA"/>
        </w:rPr>
        <w:t xml:space="preserve"> is called the </w:t>
      </w:r>
      <w:r w:rsidR="00735FF3">
        <w:rPr>
          <w:rFonts w:asciiTheme="minorHAnsi" w:hAnsiTheme="minorHAnsi"/>
          <w:i/>
          <w:lang w:val="en-CA"/>
        </w:rPr>
        <w:t xml:space="preserve">Shema </w:t>
      </w:r>
      <w:r w:rsidR="00735FF3">
        <w:rPr>
          <w:rFonts w:asciiTheme="minorHAnsi" w:hAnsiTheme="minorHAnsi"/>
          <w:lang w:val="en-CA"/>
        </w:rPr>
        <w:t xml:space="preserve">because </w:t>
      </w:r>
      <w:r w:rsidR="00176F77">
        <w:rPr>
          <w:rFonts w:asciiTheme="minorHAnsi" w:hAnsiTheme="minorHAnsi"/>
          <w:lang w:val="en-CA"/>
        </w:rPr>
        <w:t>it</w:t>
      </w:r>
      <w:r w:rsidR="00B324FC">
        <w:rPr>
          <w:rFonts w:asciiTheme="minorHAnsi" w:hAnsiTheme="minorHAnsi"/>
          <w:lang w:val="en-CA"/>
        </w:rPr>
        <w:t xml:space="preserve"> is the Hebrew verb “to hear,</w:t>
      </w:r>
      <w:r w:rsidR="00735FF3">
        <w:rPr>
          <w:rFonts w:asciiTheme="minorHAnsi" w:hAnsiTheme="minorHAnsi"/>
          <w:lang w:val="en-CA"/>
        </w:rPr>
        <w:t>”</w:t>
      </w:r>
      <w:r w:rsidR="00B324FC">
        <w:rPr>
          <w:rFonts w:asciiTheme="minorHAnsi" w:hAnsiTheme="minorHAnsi"/>
          <w:lang w:val="en-CA"/>
        </w:rPr>
        <w:t xml:space="preserve"> which begins the prayer.</w:t>
      </w:r>
      <w:r w:rsidR="00735FF3">
        <w:rPr>
          <w:rFonts w:asciiTheme="minorHAnsi" w:hAnsiTheme="minorHAnsi"/>
          <w:lang w:val="en-CA"/>
        </w:rPr>
        <w:t xml:space="preserve"> </w:t>
      </w:r>
      <w:r w:rsidR="00176F77">
        <w:rPr>
          <w:rFonts w:asciiTheme="minorHAnsi" w:hAnsiTheme="minorHAnsi"/>
          <w:lang w:val="en-CA"/>
        </w:rPr>
        <w:t>So, t</w:t>
      </w:r>
      <w:r w:rsidR="00735FF3">
        <w:rPr>
          <w:rFonts w:asciiTheme="minorHAnsi" w:hAnsiTheme="minorHAnsi"/>
          <w:lang w:val="en-CA"/>
        </w:rPr>
        <w:t xml:space="preserve">hese words of Scripture and this prayer </w:t>
      </w:r>
      <w:r w:rsidR="00176F77" w:rsidRPr="00176F77">
        <w:rPr>
          <w:rFonts w:asciiTheme="minorHAnsi" w:hAnsiTheme="minorHAnsi"/>
          <w:lang w:val="en-CA"/>
        </w:rPr>
        <w:t>bid</w:t>
      </w:r>
      <w:r w:rsidR="00735FF3">
        <w:rPr>
          <w:rFonts w:asciiTheme="minorHAnsi" w:hAnsiTheme="minorHAnsi"/>
          <w:lang w:val="en-CA"/>
        </w:rPr>
        <w:t xml:space="preserve"> </w:t>
      </w:r>
      <w:r w:rsidR="007E5E21">
        <w:rPr>
          <w:rFonts w:asciiTheme="minorHAnsi" w:hAnsiTheme="minorHAnsi"/>
          <w:lang w:val="en-CA"/>
        </w:rPr>
        <w:t xml:space="preserve">all </w:t>
      </w:r>
      <w:r w:rsidR="00176F77">
        <w:rPr>
          <w:rFonts w:asciiTheme="minorHAnsi" w:hAnsiTheme="minorHAnsi"/>
          <w:lang w:val="en-CA"/>
        </w:rPr>
        <w:t xml:space="preserve">God’s </w:t>
      </w:r>
      <w:r w:rsidR="00735FF3">
        <w:rPr>
          <w:rFonts w:asciiTheme="minorHAnsi" w:hAnsiTheme="minorHAnsi"/>
          <w:lang w:val="en-CA"/>
        </w:rPr>
        <w:t xml:space="preserve">people to </w:t>
      </w:r>
      <w:r w:rsidR="00735FF3" w:rsidRPr="00176F77">
        <w:rPr>
          <w:rFonts w:asciiTheme="minorHAnsi" w:hAnsiTheme="minorHAnsi"/>
          <w:lang w:val="en-CA"/>
        </w:rPr>
        <w:t>hear</w:t>
      </w:r>
      <w:r w:rsidR="00735FF3">
        <w:rPr>
          <w:rFonts w:asciiTheme="minorHAnsi" w:hAnsiTheme="minorHAnsi"/>
          <w:lang w:val="en-CA"/>
        </w:rPr>
        <w:t xml:space="preserve"> and </w:t>
      </w:r>
      <w:r w:rsidR="00176F77" w:rsidRPr="00176F77">
        <w:rPr>
          <w:rFonts w:asciiTheme="minorHAnsi" w:hAnsiTheme="minorHAnsi"/>
          <w:lang w:val="en-CA"/>
        </w:rPr>
        <w:t>acknowledge</w:t>
      </w:r>
      <w:r w:rsidR="00176F77">
        <w:rPr>
          <w:rFonts w:asciiTheme="minorHAnsi" w:hAnsiTheme="minorHAnsi"/>
          <w:lang w:val="en-CA"/>
        </w:rPr>
        <w:t xml:space="preserve"> that </w:t>
      </w:r>
      <w:r w:rsidR="00176F77" w:rsidRPr="00176F77">
        <w:rPr>
          <w:rFonts w:asciiTheme="minorHAnsi" w:hAnsiTheme="minorHAnsi"/>
          <w:lang w:val="en-CA"/>
        </w:rPr>
        <w:t xml:space="preserve">he alone is </w:t>
      </w:r>
      <w:r w:rsidR="00176F77">
        <w:rPr>
          <w:rFonts w:asciiTheme="minorHAnsi" w:hAnsiTheme="minorHAnsi"/>
          <w:lang w:val="en-CA"/>
        </w:rPr>
        <w:t>our</w:t>
      </w:r>
      <w:r w:rsidR="00176F77" w:rsidRPr="00176F77">
        <w:rPr>
          <w:rFonts w:asciiTheme="minorHAnsi" w:hAnsiTheme="minorHAnsi"/>
          <w:lang w:val="en-CA"/>
        </w:rPr>
        <w:t xml:space="preserve"> Lord</w:t>
      </w:r>
      <w:r w:rsidR="00176F77">
        <w:rPr>
          <w:rFonts w:asciiTheme="minorHAnsi" w:hAnsiTheme="minorHAnsi"/>
          <w:lang w:val="en-CA"/>
        </w:rPr>
        <w:t>. These words summon us to give our complete and exclusive worship to him</w:t>
      </w:r>
      <w:r w:rsidR="007E5E21">
        <w:rPr>
          <w:rFonts w:asciiTheme="minorHAnsi" w:hAnsiTheme="minorHAnsi"/>
          <w:lang w:val="en-CA"/>
        </w:rPr>
        <w:t xml:space="preserve"> and him</w:t>
      </w:r>
      <w:r w:rsidR="00176F77">
        <w:rPr>
          <w:rFonts w:asciiTheme="minorHAnsi" w:hAnsiTheme="minorHAnsi"/>
          <w:lang w:val="en-CA"/>
        </w:rPr>
        <w:t xml:space="preserve"> alone by loving him with our </w:t>
      </w:r>
      <w:r w:rsidR="00176F77" w:rsidRPr="00176F77">
        <w:rPr>
          <w:rFonts w:asciiTheme="minorHAnsi" w:hAnsiTheme="minorHAnsi"/>
          <w:lang w:val="en-CA"/>
        </w:rPr>
        <w:t>whole</w:t>
      </w:r>
      <w:r w:rsidR="00176F77">
        <w:rPr>
          <w:rFonts w:asciiTheme="minorHAnsi" w:hAnsiTheme="minorHAnsi"/>
          <w:lang w:val="en-CA"/>
        </w:rPr>
        <w:t xml:space="preserve"> heart, soul and mind. </w:t>
      </w:r>
      <w:r w:rsidR="00846DF8">
        <w:rPr>
          <w:rFonts w:asciiTheme="minorHAnsi" w:hAnsiTheme="minorHAnsi"/>
          <w:lang w:val="en-CA"/>
        </w:rPr>
        <w:t xml:space="preserve">The core </w:t>
      </w:r>
      <w:r w:rsidR="00B7004F">
        <w:rPr>
          <w:rFonts w:asciiTheme="minorHAnsi" w:hAnsiTheme="minorHAnsi"/>
          <w:lang w:val="en-CA"/>
        </w:rPr>
        <w:t xml:space="preserve">of our relationship with God is </w:t>
      </w:r>
      <w:r w:rsidR="00BF2996">
        <w:rPr>
          <w:rFonts w:asciiTheme="minorHAnsi" w:hAnsiTheme="minorHAnsi"/>
          <w:lang w:val="en-CA"/>
        </w:rPr>
        <w:t>responsiveness</w:t>
      </w:r>
      <w:r w:rsidR="00B7004F">
        <w:rPr>
          <w:rFonts w:asciiTheme="minorHAnsi" w:hAnsiTheme="minorHAnsi"/>
          <w:lang w:val="en-CA"/>
        </w:rPr>
        <w:t xml:space="preserve"> to his voice that </w:t>
      </w:r>
      <w:r w:rsidR="00BF2996">
        <w:rPr>
          <w:rFonts w:asciiTheme="minorHAnsi" w:hAnsiTheme="minorHAnsi"/>
          <w:lang w:val="en-CA"/>
        </w:rPr>
        <w:t xml:space="preserve">embraces both listening and </w:t>
      </w:r>
      <w:r w:rsidR="00B7004F">
        <w:rPr>
          <w:rFonts w:asciiTheme="minorHAnsi" w:hAnsiTheme="minorHAnsi"/>
          <w:lang w:val="en-CA"/>
        </w:rPr>
        <w:t>obeying</w:t>
      </w:r>
      <w:r w:rsidR="007F3059">
        <w:rPr>
          <w:rFonts w:asciiTheme="minorHAnsi" w:hAnsiTheme="minorHAnsi"/>
          <w:lang w:val="en-CA"/>
        </w:rPr>
        <w:t xml:space="preserve">. </w:t>
      </w:r>
      <w:r w:rsidR="007E1DC5">
        <w:rPr>
          <w:rFonts w:asciiTheme="minorHAnsi" w:hAnsiTheme="minorHAnsi"/>
          <w:lang w:val="en-CA"/>
        </w:rPr>
        <w:t>Truly h</w:t>
      </w:r>
      <w:r w:rsidR="00146A96">
        <w:rPr>
          <w:rFonts w:asciiTheme="minorHAnsi" w:hAnsiTheme="minorHAnsi"/>
          <w:lang w:val="en-CA"/>
        </w:rPr>
        <w:t>earing God and really p</w:t>
      </w:r>
      <w:r w:rsidR="007E1DC5">
        <w:rPr>
          <w:rFonts w:asciiTheme="minorHAnsi" w:hAnsiTheme="minorHAnsi"/>
          <w:lang w:val="en-CA"/>
        </w:rPr>
        <w:t xml:space="preserve">aying attention to his voice are </w:t>
      </w:r>
      <w:r w:rsidR="00146A96">
        <w:rPr>
          <w:rFonts w:asciiTheme="minorHAnsi" w:hAnsiTheme="minorHAnsi"/>
          <w:lang w:val="en-CA"/>
        </w:rPr>
        <w:t xml:space="preserve">essential to our relationship with him. </w:t>
      </w:r>
    </w:p>
    <w:p w14:paraId="5E5B17C9" w14:textId="04219743" w:rsidR="00146A96" w:rsidRDefault="00146A96" w:rsidP="00735FF3">
      <w:pPr>
        <w:spacing w:line="360" w:lineRule="auto"/>
        <w:rPr>
          <w:rFonts w:asciiTheme="minorHAnsi" w:hAnsiTheme="minorHAnsi"/>
          <w:lang w:val="en-CA"/>
        </w:rPr>
      </w:pPr>
      <w:r>
        <w:rPr>
          <w:rFonts w:asciiTheme="minorHAnsi" w:hAnsiTheme="minorHAnsi"/>
          <w:lang w:val="en-CA"/>
        </w:rPr>
        <w:tab/>
      </w:r>
      <w:r w:rsidR="00015697">
        <w:rPr>
          <w:rFonts w:asciiTheme="minorHAnsi" w:hAnsiTheme="minorHAnsi"/>
          <w:lang w:val="en-CA"/>
        </w:rPr>
        <w:t xml:space="preserve">In this morning’s Scripture lesson the Lord instructs Jeremiah to proclaim </w:t>
      </w:r>
      <w:r w:rsidR="00A94361">
        <w:rPr>
          <w:rFonts w:asciiTheme="minorHAnsi" w:hAnsiTheme="minorHAnsi"/>
          <w:lang w:val="en-CA"/>
        </w:rPr>
        <w:t>a</w:t>
      </w:r>
      <w:r w:rsidR="00015697">
        <w:rPr>
          <w:rFonts w:asciiTheme="minorHAnsi" w:hAnsiTheme="minorHAnsi"/>
          <w:lang w:val="en-CA"/>
        </w:rPr>
        <w:t xml:space="preserve"> message to the inhabitants of Judah</w:t>
      </w:r>
      <w:r w:rsidR="0013286F">
        <w:rPr>
          <w:rFonts w:asciiTheme="minorHAnsi" w:hAnsiTheme="minorHAnsi"/>
          <w:lang w:val="en-CA"/>
        </w:rPr>
        <w:t xml:space="preserve">. It begins, like the </w:t>
      </w:r>
      <w:r w:rsidR="0013286F">
        <w:rPr>
          <w:rFonts w:asciiTheme="minorHAnsi" w:hAnsiTheme="minorHAnsi"/>
          <w:i/>
          <w:lang w:val="en-CA"/>
        </w:rPr>
        <w:t xml:space="preserve">Shema, </w:t>
      </w:r>
      <w:r w:rsidR="0013286F">
        <w:rPr>
          <w:rFonts w:asciiTheme="minorHAnsi" w:hAnsiTheme="minorHAnsi"/>
          <w:lang w:val="en-CA"/>
        </w:rPr>
        <w:t xml:space="preserve">with a summons to </w:t>
      </w:r>
      <w:r w:rsidR="0013286F" w:rsidRPr="0013286F">
        <w:rPr>
          <w:rFonts w:asciiTheme="minorHAnsi" w:hAnsiTheme="minorHAnsi"/>
          <w:i/>
          <w:lang w:val="en-CA"/>
        </w:rPr>
        <w:t>hear</w:t>
      </w:r>
      <w:r w:rsidR="00A94361">
        <w:rPr>
          <w:rFonts w:asciiTheme="minorHAnsi" w:hAnsiTheme="minorHAnsi"/>
          <w:lang w:val="en-CA"/>
        </w:rPr>
        <w:t xml:space="preserve"> - </w:t>
      </w:r>
    </w:p>
    <w:p w14:paraId="220743D5" w14:textId="66F58A7F" w:rsidR="00FA1FA2" w:rsidRDefault="0013286F" w:rsidP="00DA635C">
      <w:pPr>
        <w:spacing w:line="360" w:lineRule="auto"/>
        <w:rPr>
          <w:rFonts w:asciiTheme="minorHAnsi" w:hAnsiTheme="minorHAnsi"/>
        </w:rPr>
      </w:pPr>
      <w:r>
        <w:rPr>
          <w:rFonts w:asciiTheme="minorHAnsi" w:hAnsiTheme="minorHAnsi"/>
          <w:lang w:val="en-CA"/>
        </w:rPr>
        <w:t>“</w:t>
      </w:r>
      <w:r w:rsidRPr="0013286F">
        <w:rPr>
          <w:rFonts w:asciiTheme="minorHAnsi" w:hAnsiTheme="minorHAnsi"/>
          <w:i/>
          <w:lang w:val="en-CA"/>
        </w:rPr>
        <w:t>Hear this, O foolish and senseless people, who have eyes, but do not see, who have ears, but do not hear</w:t>
      </w:r>
      <w:r>
        <w:rPr>
          <w:rFonts w:asciiTheme="minorHAnsi" w:hAnsiTheme="minorHAnsi"/>
          <w:lang w:val="en-CA"/>
        </w:rPr>
        <w:t xml:space="preserve">” (5:21). </w:t>
      </w:r>
      <w:r w:rsidR="00071BA5">
        <w:rPr>
          <w:rFonts w:asciiTheme="minorHAnsi" w:hAnsiTheme="minorHAnsi"/>
          <w:lang w:val="en-CA"/>
        </w:rPr>
        <w:t xml:space="preserve">The Lord’s </w:t>
      </w:r>
      <w:r w:rsidR="00FF6478">
        <w:rPr>
          <w:rFonts w:asciiTheme="minorHAnsi" w:hAnsiTheme="minorHAnsi"/>
          <w:lang w:val="en-CA"/>
        </w:rPr>
        <w:t>message</w:t>
      </w:r>
      <w:r w:rsidR="00071BA5">
        <w:rPr>
          <w:rFonts w:asciiTheme="minorHAnsi" w:hAnsiTheme="minorHAnsi"/>
          <w:lang w:val="en-CA"/>
        </w:rPr>
        <w:t xml:space="preserve"> to his people seems doomed </w:t>
      </w:r>
      <w:r w:rsidR="00A94361">
        <w:rPr>
          <w:rFonts w:asciiTheme="minorHAnsi" w:hAnsiTheme="minorHAnsi"/>
          <w:lang w:val="en-CA"/>
        </w:rPr>
        <w:t xml:space="preserve">right from the start. How </w:t>
      </w:r>
      <w:r w:rsidR="00381A92">
        <w:rPr>
          <w:rFonts w:asciiTheme="minorHAnsi" w:hAnsiTheme="minorHAnsi"/>
          <w:lang w:val="en-CA"/>
        </w:rPr>
        <w:t>can</w:t>
      </w:r>
      <w:r w:rsidR="00F72F98">
        <w:rPr>
          <w:rFonts w:asciiTheme="minorHAnsi" w:hAnsiTheme="minorHAnsi"/>
          <w:lang w:val="en-CA"/>
        </w:rPr>
        <w:t xml:space="preserve"> they hear</w:t>
      </w:r>
      <w:r w:rsidR="00381A92">
        <w:rPr>
          <w:rFonts w:asciiTheme="minorHAnsi" w:hAnsiTheme="minorHAnsi"/>
          <w:lang w:val="en-CA"/>
        </w:rPr>
        <w:t xml:space="preserve"> God</w:t>
      </w:r>
      <w:r w:rsidR="00F72F98">
        <w:rPr>
          <w:rFonts w:asciiTheme="minorHAnsi" w:hAnsiTheme="minorHAnsi"/>
          <w:lang w:val="en-CA"/>
        </w:rPr>
        <w:t xml:space="preserve"> since they are spiritually</w:t>
      </w:r>
      <w:r w:rsidR="00FF6478">
        <w:rPr>
          <w:rFonts w:asciiTheme="minorHAnsi" w:hAnsiTheme="minorHAnsi"/>
          <w:lang w:val="en-CA"/>
        </w:rPr>
        <w:t xml:space="preserve"> blind and deaf? They have the</w:t>
      </w:r>
      <w:r w:rsidR="00F72F98">
        <w:rPr>
          <w:rFonts w:asciiTheme="minorHAnsi" w:hAnsiTheme="minorHAnsi"/>
          <w:lang w:val="en-CA"/>
        </w:rPr>
        <w:t xml:space="preserve"> organs of sight and hearing</w:t>
      </w:r>
      <w:r w:rsidR="009B528E">
        <w:rPr>
          <w:rFonts w:asciiTheme="minorHAnsi" w:hAnsiTheme="minorHAnsi"/>
          <w:lang w:val="en-CA"/>
        </w:rPr>
        <w:t>, which seem to be functional</w:t>
      </w:r>
      <w:r w:rsidR="00F72F98">
        <w:rPr>
          <w:rFonts w:asciiTheme="minorHAnsi" w:hAnsiTheme="minorHAnsi"/>
          <w:lang w:val="en-CA"/>
        </w:rPr>
        <w:t xml:space="preserve">, but they </w:t>
      </w:r>
      <w:r w:rsidR="003B30A5">
        <w:rPr>
          <w:rFonts w:asciiTheme="minorHAnsi" w:hAnsiTheme="minorHAnsi"/>
          <w:lang w:val="en-CA"/>
        </w:rPr>
        <w:t xml:space="preserve">have wilfully closed themselves off to God and are </w:t>
      </w:r>
      <w:r w:rsidR="00F72F98">
        <w:rPr>
          <w:rFonts w:asciiTheme="minorHAnsi" w:hAnsiTheme="minorHAnsi"/>
          <w:lang w:val="en-CA"/>
        </w:rPr>
        <w:t xml:space="preserve">completely unresponsive to him. </w:t>
      </w:r>
      <w:r w:rsidR="00E629AC">
        <w:rPr>
          <w:rFonts w:asciiTheme="minorHAnsi" w:hAnsiTheme="minorHAnsi"/>
          <w:lang w:val="en-CA"/>
        </w:rPr>
        <w:t xml:space="preserve">Their problem is not only with </w:t>
      </w:r>
      <w:r w:rsidR="00FF6478">
        <w:rPr>
          <w:rFonts w:asciiTheme="minorHAnsi" w:hAnsiTheme="minorHAnsi"/>
          <w:lang w:val="en-CA"/>
        </w:rPr>
        <w:t xml:space="preserve">their eyes and ears, but also </w:t>
      </w:r>
      <w:r w:rsidR="003A2BD6">
        <w:rPr>
          <w:rFonts w:asciiTheme="minorHAnsi" w:hAnsiTheme="minorHAnsi"/>
          <w:lang w:val="en-CA"/>
        </w:rPr>
        <w:t xml:space="preserve">with </w:t>
      </w:r>
      <w:r w:rsidR="00FF6478">
        <w:rPr>
          <w:rFonts w:asciiTheme="minorHAnsi" w:hAnsiTheme="minorHAnsi"/>
          <w:lang w:val="en-CA"/>
        </w:rPr>
        <w:t xml:space="preserve">their hearts. </w:t>
      </w:r>
      <w:r w:rsidR="009216C7">
        <w:rPr>
          <w:rFonts w:asciiTheme="minorHAnsi" w:hAnsiTheme="minorHAnsi"/>
          <w:lang w:val="en-CA"/>
        </w:rPr>
        <w:t xml:space="preserve">God addresses them as </w:t>
      </w:r>
      <w:r w:rsidR="009216C7">
        <w:rPr>
          <w:rFonts w:asciiTheme="minorHAnsi" w:hAnsiTheme="minorHAnsi"/>
          <w:i/>
          <w:lang w:val="en-CA"/>
        </w:rPr>
        <w:t xml:space="preserve">foolish </w:t>
      </w:r>
      <w:r w:rsidR="009216C7">
        <w:rPr>
          <w:rFonts w:asciiTheme="minorHAnsi" w:hAnsiTheme="minorHAnsi"/>
          <w:lang w:val="en-CA"/>
        </w:rPr>
        <w:t xml:space="preserve">and </w:t>
      </w:r>
      <w:r w:rsidR="009216C7">
        <w:rPr>
          <w:rFonts w:asciiTheme="minorHAnsi" w:hAnsiTheme="minorHAnsi"/>
          <w:i/>
          <w:lang w:val="en-CA"/>
        </w:rPr>
        <w:t xml:space="preserve">senseless people. </w:t>
      </w:r>
      <w:r w:rsidR="009216C7">
        <w:rPr>
          <w:rFonts w:asciiTheme="minorHAnsi" w:hAnsiTheme="minorHAnsi"/>
          <w:lang w:val="en-CA"/>
        </w:rPr>
        <w:t>The word “</w:t>
      </w:r>
      <w:r w:rsidR="009216C7" w:rsidRPr="009F6529">
        <w:rPr>
          <w:rFonts w:asciiTheme="minorHAnsi" w:hAnsiTheme="minorHAnsi"/>
          <w:i/>
          <w:lang w:val="en-CA"/>
        </w:rPr>
        <w:t>senseless</w:t>
      </w:r>
      <w:r w:rsidR="009216C7">
        <w:rPr>
          <w:rFonts w:asciiTheme="minorHAnsi" w:hAnsiTheme="minorHAnsi"/>
          <w:lang w:val="en-CA"/>
        </w:rPr>
        <w:t xml:space="preserve">” </w:t>
      </w:r>
      <w:r w:rsidR="009F6529">
        <w:rPr>
          <w:rFonts w:asciiTheme="minorHAnsi" w:hAnsiTheme="minorHAnsi"/>
          <w:lang w:val="en-CA"/>
        </w:rPr>
        <w:t xml:space="preserve">here </w:t>
      </w:r>
      <w:r w:rsidR="009216C7">
        <w:rPr>
          <w:rFonts w:asciiTheme="minorHAnsi" w:hAnsiTheme="minorHAnsi"/>
          <w:lang w:val="en-CA"/>
        </w:rPr>
        <w:t>literally means that they have “</w:t>
      </w:r>
      <w:r w:rsidR="009216C7" w:rsidRPr="009F6529">
        <w:rPr>
          <w:rFonts w:asciiTheme="minorHAnsi" w:hAnsiTheme="minorHAnsi"/>
          <w:i/>
          <w:lang w:val="en-CA"/>
        </w:rPr>
        <w:t>no heart</w:t>
      </w:r>
      <w:r w:rsidR="009216C7">
        <w:rPr>
          <w:rFonts w:asciiTheme="minorHAnsi" w:hAnsiTheme="minorHAnsi"/>
          <w:lang w:val="en-CA"/>
        </w:rPr>
        <w:t xml:space="preserve">.” </w:t>
      </w:r>
      <w:r w:rsidR="00293F3A">
        <w:rPr>
          <w:rFonts w:asciiTheme="minorHAnsi" w:hAnsiTheme="minorHAnsi"/>
          <w:lang w:val="en-CA"/>
        </w:rPr>
        <w:t>The call of Deuteronomy 6:4-5</w:t>
      </w:r>
      <w:r w:rsidR="00381A92">
        <w:rPr>
          <w:rFonts w:asciiTheme="minorHAnsi" w:hAnsiTheme="minorHAnsi"/>
          <w:i/>
          <w:lang w:val="en-CA"/>
        </w:rPr>
        <w:t xml:space="preserve"> </w:t>
      </w:r>
      <w:r w:rsidR="00381A92">
        <w:rPr>
          <w:rFonts w:asciiTheme="minorHAnsi" w:hAnsiTheme="minorHAnsi"/>
          <w:lang w:val="en-CA"/>
        </w:rPr>
        <w:t xml:space="preserve">to love and serve the Lord </w:t>
      </w:r>
      <w:r w:rsidR="00381A92" w:rsidRPr="003230C9">
        <w:rPr>
          <w:rFonts w:asciiTheme="minorHAnsi" w:hAnsiTheme="minorHAnsi"/>
          <w:i/>
          <w:lang w:val="en-CA"/>
        </w:rPr>
        <w:t>wholeheartedly</w:t>
      </w:r>
      <w:r w:rsidR="00381A92">
        <w:rPr>
          <w:rFonts w:asciiTheme="minorHAnsi" w:hAnsiTheme="minorHAnsi"/>
          <w:lang w:val="en-CA"/>
        </w:rPr>
        <w:t xml:space="preserve"> </w:t>
      </w:r>
      <w:r w:rsidR="003230C9">
        <w:rPr>
          <w:rFonts w:asciiTheme="minorHAnsi" w:hAnsiTheme="minorHAnsi"/>
          <w:lang w:val="en-CA"/>
        </w:rPr>
        <w:t xml:space="preserve">is being ignored </w:t>
      </w:r>
      <w:r w:rsidR="00C17AA8">
        <w:rPr>
          <w:rFonts w:asciiTheme="minorHAnsi" w:hAnsiTheme="minorHAnsi"/>
          <w:lang w:val="en-CA"/>
        </w:rPr>
        <w:t xml:space="preserve">by the people who behave </w:t>
      </w:r>
      <w:r w:rsidR="003230C9">
        <w:rPr>
          <w:rFonts w:asciiTheme="minorHAnsi" w:hAnsiTheme="minorHAnsi"/>
          <w:lang w:val="en-CA"/>
        </w:rPr>
        <w:t xml:space="preserve">in a </w:t>
      </w:r>
      <w:r w:rsidR="003230C9" w:rsidRPr="003230C9">
        <w:rPr>
          <w:rFonts w:asciiTheme="minorHAnsi" w:hAnsiTheme="minorHAnsi"/>
          <w:lang w:val="en-CA"/>
        </w:rPr>
        <w:t>strikingly</w:t>
      </w:r>
      <w:r w:rsidR="003230C9">
        <w:rPr>
          <w:rFonts w:asciiTheme="minorHAnsi" w:hAnsiTheme="minorHAnsi"/>
          <w:lang w:val="en-CA"/>
        </w:rPr>
        <w:t xml:space="preserve"> opposite manner. </w:t>
      </w:r>
      <w:r w:rsidR="00C17AA8">
        <w:rPr>
          <w:rFonts w:asciiTheme="minorHAnsi" w:hAnsiTheme="minorHAnsi"/>
        </w:rPr>
        <w:t>They are</w:t>
      </w:r>
      <w:r w:rsidR="003230C9" w:rsidRPr="00C17AA8">
        <w:rPr>
          <w:rFonts w:asciiTheme="minorHAnsi" w:hAnsiTheme="minorHAnsi"/>
        </w:rPr>
        <w:t xml:space="preserve"> a people without a heart (5:21). Instead of a heart </w:t>
      </w:r>
      <w:r w:rsidR="003230C9" w:rsidRPr="00C17AA8">
        <w:rPr>
          <w:rFonts w:asciiTheme="minorHAnsi" w:hAnsiTheme="minorHAnsi"/>
        </w:rPr>
        <w:lastRenderedPageBreak/>
        <w:t xml:space="preserve">for God, </w:t>
      </w:r>
      <w:r w:rsidR="003465CF">
        <w:rPr>
          <w:rFonts w:asciiTheme="minorHAnsi" w:hAnsiTheme="minorHAnsi"/>
        </w:rPr>
        <w:t>they</w:t>
      </w:r>
      <w:r w:rsidR="003230C9" w:rsidRPr="00C17AA8">
        <w:rPr>
          <w:rFonts w:asciiTheme="minorHAnsi" w:hAnsiTheme="minorHAnsi"/>
        </w:rPr>
        <w:t xml:space="preserve"> have stubborn and rebellious hearts (5:23). </w:t>
      </w:r>
      <w:r w:rsidR="003465CF">
        <w:rPr>
          <w:rFonts w:asciiTheme="minorHAnsi" w:hAnsiTheme="minorHAnsi"/>
        </w:rPr>
        <w:t>They are</w:t>
      </w:r>
      <w:r w:rsidR="003230C9" w:rsidRPr="00C17AA8">
        <w:rPr>
          <w:rFonts w:asciiTheme="minorHAnsi" w:hAnsiTheme="minorHAnsi"/>
        </w:rPr>
        <w:t xml:space="preserve"> unable to make a heart-felt </w:t>
      </w:r>
      <w:r w:rsidR="00121EC9">
        <w:rPr>
          <w:rFonts w:asciiTheme="minorHAnsi" w:hAnsiTheme="minorHAnsi"/>
        </w:rPr>
        <w:t>acknowledgement</w:t>
      </w:r>
      <w:r w:rsidR="003230C9" w:rsidRPr="00C17AA8">
        <w:rPr>
          <w:rFonts w:asciiTheme="minorHAnsi" w:hAnsiTheme="minorHAnsi"/>
        </w:rPr>
        <w:t xml:space="preserve"> of God’s provision and care (5:24). </w:t>
      </w:r>
      <w:r w:rsidR="00121EC9">
        <w:rPr>
          <w:rFonts w:asciiTheme="minorHAnsi" w:hAnsiTheme="minorHAnsi"/>
        </w:rPr>
        <w:t>The heart of the people, central to the covenant relationship, had become alienated from Go</w:t>
      </w:r>
      <w:r w:rsidR="00CD5002">
        <w:rPr>
          <w:rFonts w:asciiTheme="minorHAnsi" w:hAnsiTheme="minorHAnsi"/>
        </w:rPr>
        <w:t>d. No wonder, Jeremiah 4:4 directs God’s people to “</w:t>
      </w:r>
      <w:r w:rsidR="00CD5002" w:rsidRPr="00CD5002">
        <w:rPr>
          <w:rFonts w:asciiTheme="minorHAnsi" w:hAnsiTheme="minorHAnsi"/>
        </w:rPr>
        <w:t>circumcise yourselves to the Lord</w:t>
      </w:r>
      <w:r w:rsidR="00CD5002">
        <w:rPr>
          <w:rFonts w:asciiTheme="minorHAnsi" w:hAnsiTheme="minorHAnsi"/>
          <w:i/>
        </w:rPr>
        <w:t xml:space="preserve">, circumcise your hearts.” </w:t>
      </w:r>
      <w:r w:rsidR="00CD5002">
        <w:rPr>
          <w:rFonts w:asciiTheme="minorHAnsi" w:hAnsiTheme="minorHAnsi"/>
        </w:rPr>
        <w:t>The outward act of circumcision was not sufficient; God w</w:t>
      </w:r>
      <w:r w:rsidR="008513BF">
        <w:rPr>
          <w:rFonts w:asciiTheme="minorHAnsi" w:hAnsiTheme="minorHAnsi"/>
        </w:rPr>
        <w:t>anted them to go beyond the outward religious practice to an inward</w:t>
      </w:r>
      <w:r w:rsidR="00CD5002">
        <w:rPr>
          <w:rFonts w:asciiTheme="minorHAnsi" w:hAnsiTheme="minorHAnsi"/>
        </w:rPr>
        <w:t xml:space="preserve"> heart-filled devotion to him. </w:t>
      </w:r>
      <w:r w:rsidR="00703532">
        <w:rPr>
          <w:rFonts w:asciiTheme="minorHAnsi" w:hAnsiTheme="minorHAnsi"/>
        </w:rPr>
        <w:t xml:space="preserve">This is not something particular </w:t>
      </w:r>
      <w:r w:rsidR="000D70A9">
        <w:rPr>
          <w:rFonts w:asciiTheme="minorHAnsi" w:hAnsiTheme="minorHAnsi"/>
        </w:rPr>
        <w:t xml:space="preserve">to </w:t>
      </w:r>
      <w:r w:rsidR="00025C9D">
        <w:rPr>
          <w:rFonts w:asciiTheme="minorHAnsi" w:hAnsiTheme="minorHAnsi"/>
        </w:rPr>
        <w:t>Jeremiah’s audience</w:t>
      </w:r>
      <w:r w:rsidR="000D70A9">
        <w:rPr>
          <w:rFonts w:asciiTheme="minorHAnsi" w:hAnsiTheme="minorHAnsi"/>
        </w:rPr>
        <w:t xml:space="preserve"> for </w:t>
      </w:r>
      <w:r w:rsidR="00E116DB">
        <w:rPr>
          <w:rFonts w:asciiTheme="minorHAnsi" w:hAnsiTheme="minorHAnsi"/>
        </w:rPr>
        <w:t xml:space="preserve">God’s people in every age </w:t>
      </w:r>
      <w:r w:rsidR="008513BF">
        <w:rPr>
          <w:rFonts w:asciiTheme="minorHAnsi" w:hAnsiTheme="minorHAnsi"/>
        </w:rPr>
        <w:t xml:space="preserve">have </w:t>
      </w:r>
      <w:r w:rsidR="00E116DB">
        <w:rPr>
          <w:rFonts w:asciiTheme="minorHAnsi" w:hAnsiTheme="minorHAnsi"/>
        </w:rPr>
        <w:t>struggle</w:t>
      </w:r>
      <w:r w:rsidR="008513BF">
        <w:rPr>
          <w:rFonts w:asciiTheme="minorHAnsi" w:hAnsiTheme="minorHAnsi"/>
        </w:rPr>
        <w:t>d</w:t>
      </w:r>
      <w:r w:rsidR="00E116DB">
        <w:rPr>
          <w:rFonts w:asciiTheme="minorHAnsi" w:hAnsiTheme="minorHAnsi"/>
        </w:rPr>
        <w:t xml:space="preserve"> with matters of the heart in their relationship with God. </w:t>
      </w:r>
      <w:r w:rsidR="000D70A9">
        <w:rPr>
          <w:rFonts w:asciiTheme="minorHAnsi" w:hAnsiTheme="minorHAnsi"/>
        </w:rPr>
        <w:t>For instance, i</w:t>
      </w:r>
      <w:r w:rsidR="008513BF">
        <w:rPr>
          <w:rFonts w:asciiTheme="minorHAnsi" w:hAnsiTheme="minorHAnsi"/>
        </w:rPr>
        <w:t>n Revelation 2:4, the Lord Jesus</w:t>
      </w:r>
      <w:r w:rsidR="00687403">
        <w:rPr>
          <w:rFonts w:asciiTheme="minorHAnsi" w:hAnsiTheme="minorHAnsi"/>
        </w:rPr>
        <w:t xml:space="preserve"> confronted</w:t>
      </w:r>
      <w:r w:rsidR="008513BF">
        <w:rPr>
          <w:rFonts w:asciiTheme="minorHAnsi" w:hAnsiTheme="minorHAnsi"/>
        </w:rPr>
        <w:t xml:space="preserve"> the church in Ephesus because they had forsaken their </w:t>
      </w:r>
      <w:r w:rsidR="008513BF" w:rsidRPr="008513BF">
        <w:rPr>
          <w:rFonts w:asciiTheme="minorHAnsi" w:hAnsiTheme="minorHAnsi"/>
          <w:i/>
        </w:rPr>
        <w:t>first love</w:t>
      </w:r>
      <w:r w:rsidR="000D70A9">
        <w:rPr>
          <w:rFonts w:asciiTheme="minorHAnsi" w:hAnsiTheme="minorHAnsi"/>
          <w:i/>
        </w:rPr>
        <w:t xml:space="preserve">; </w:t>
      </w:r>
      <w:r w:rsidR="000D70A9">
        <w:rPr>
          <w:rFonts w:asciiTheme="minorHAnsi" w:hAnsiTheme="minorHAnsi"/>
        </w:rPr>
        <w:t xml:space="preserve">they had </w:t>
      </w:r>
      <w:r w:rsidR="00625B7B">
        <w:rPr>
          <w:rFonts w:asciiTheme="minorHAnsi" w:hAnsiTheme="minorHAnsi"/>
        </w:rPr>
        <w:t>abandoned</w:t>
      </w:r>
      <w:r w:rsidR="000D70A9">
        <w:rPr>
          <w:rFonts w:asciiTheme="minorHAnsi" w:hAnsiTheme="minorHAnsi"/>
        </w:rPr>
        <w:t xml:space="preserve"> their love for God. </w:t>
      </w:r>
    </w:p>
    <w:p w14:paraId="4B9F57D4" w14:textId="51B7221E" w:rsidR="00247C91" w:rsidRPr="00247C91" w:rsidRDefault="003465CF" w:rsidP="00247C91">
      <w:pPr>
        <w:spacing w:line="360" w:lineRule="auto"/>
        <w:rPr>
          <w:rFonts w:asciiTheme="minorHAnsi" w:hAnsiTheme="minorHAnsi"/>
          <w:lang w:val="en-CA"/>
        </w:rPr>
      </w:pPr>
      <w:r>
        <w:rPr>
          <w:rFonts w:asciiTheme="minorHAnsi" w:hAnsiTheme="minorHAnsi"/>
        </w:rPr>
        <w:tab/>
      </w:r>
      <w:r w:rsidR="00C836A0">
        <w:rPr>
          <w:rFonts w:asciiTheme="minorHAnsi" w:hAnsiTheme="minorHAnsi"/>
        </w:rPr>
        <w:t xml:space="preserve">Jeremiah traces the </w:t>
      </w:r>
      <w:r w:rsidR="00E128D2">
        <w:rPr>
          <w:rFonts w:asciiTheme="minorHAnsi" w:hAnsiTheme="minorHAnsi"/>
        </w:rPr>
        <w:t>sad</w:t>
      </w:r>
      <w:r w:rsidR="00C836A0">
        <w:rPr>
          <w:rFonts w:asciiTheme="minorHAnsi" w:hAnsiTheme="minorHAnsi"/>
        </w:rPr>
        <w:t xml:space="preserve"> </w:t>
      </w:r>
      <w:r w:rsidR="00E128D2">
        <w:rPr>
          <w:rFonts w:asciiTheme="minorHAnsi" w:hAnsiTheme="minorHAnsi"/>
        </w:rPr>
        <w:t>condition</w:t>
      </w:r>
      <w:r w:rsidR="00C836A0">
        <w:rPr>
          <w:rFonts w:asciiTheme="minorHAnsi" w:hAnsiTheme="minorHAnsi"/>
        </w:rPr>
        <w:t xml:space="preserve"> of a </w:t>
      </w:r>
      <w:r w:rsidR="00E128D2">
        <w:rPr>
          <w:rFonts w:asciiTheme="minorHAnsi" w:hAnsiTheme="minorHAnsi"/>
        </w:rPr>
        <w:t xml:space="preserve">people </w:t>
      </w:r>
      <w:r w:rsidR="00E128D2">
        <w:rPr>
          <w:rFonts w:asciiTheme="minorHAnsi" w:hAnsiTheme="minorHAnsi"/>
          <w:lang w:val="en-CA"/>
        </w:rPr>
        <w:t>with “a stubborn and rebellious heart,” who “have turned aside and gone away”</w:t>
      </w:r>
      <w:r w:rsidR="00C160B3">
        <w:rPr>
          <w:rFonts w:asciiTheme="minorHAnsi" w:hAnsiTheme="minorHAnsi"/>
          <w:lang w:val="en-CA"/>
        </w:rPr>
        <w:t xml:space="preserve"> (5:23). </w:t>
      </w:r>
      <w:r w:rsidR="00210EDE">
        <w:rPr>
          <w:rFonts w:asciiTheme="minorHAnsi" w:hAnsiTheme="minorHAnsi"/>
        </w:rPr>
        <w:t xml:space="preserve">What happens to a faith community with </w:t>
      </w:r>
      <w:r w:rsidR="00A97F2D">
        <w:rPr>
          <w:rFonts w:asciiTheme="minorHAnsi" w:hAnsiTheme="minorHAnsi"/>
        </w:rPr>
        <w:t xml:space="preserve">a </w:t>
      </w:r>
      <w:r w:rsidR="00210EDE">
        <w:rPr>
          <w:rFonts w:asciiTheme="minorHAnsi" w:hAnsiTheme="minorHAnsi"/>
        </w:rPr>
        <w:t xml:space="preserve">heart that has forsaken God? </w:t>
      </w:r>
      <w:r w:rsidR="006747EA" w:rsidRPr="00247C91">
        <w:rPr>
          <w:rFonts w:asciiTheme="minorHAnsi" w:hAnsiTheme="minorHAnsi"/>
          <w:i/>
          <w:lang w:val="en-CA"/>
        </w:rPr>
        <w:t>They no longer give true worship to God</w:t>
      </w:r>
      <w:r w:rsidR="006747EA">
        <w:rPr>
          <w:rFonts w:asciiTheme="minorHAnsi" w:hAnsiTheme="minorHAnsi"/>
          <w:lang w:val="en-CA"/>
        </w:rPr>
        <w:t xml:space="preserve">. In verse 22 the Lord </w:t>
      </w:r>
      <w:r w:rsidR="003511E5">
        <w:rPr>
          <w:rFonts w:asciiTheme="minorHAnsi" w:hAnsiTheme="minorHAnsi"/>
          <w:lang w:val="en-CA"/>
        </w:rPr>
        <w:t>asks</w:t>
      </w:r>
      <w:r w:rsidR="006747EA">
        <w:rPr>
          <w:rFonts w:asciiTheme="minorHAnsi" w:hAnsiTheme="minorHAnsi"/>
          <w:lang w:val="en-CA"/>
        </w:rPr>
        <w:t xml:space="preserve"> his people, “</w:t>
      </w:r>
      <w:r w:rsidR="003511E5" w:rsidRPr="003511E5">
        <w:rPr>
          <w:rFonts w:asciiTheme="minorHAnsi" w:hAnsiTheme="minorHAnsi"/>
          <w:i/>
          <w:lang w:val="en-CA"/>
        </w:rPr>
        <w:t>Why don’t you hono</w:t>
      </w:r>
      <w:r w:rsidR="00247C91">
        <w:rPr>
          <w:rFonts w:asciiTheme="minorHAnsi" w:hAnsiTheme="minorHAnsi"/>
          <w:i/>
          <w:lang w:val="en-CA"/>
        </w:rPr>
        <w:t>u</w:t>
      </w:r>
      <w:r w:rsidR="003511E5" w:rsidRPr="003511E5">
        <w:rPr>
          <w:rFonts w:asciiTheme="minorHAnsi" w:hAnsiTheme="minorHAnsi"/>
          <w:i/>
          <w:lang w:val="en-CA"/>
        </w:rPr>
        <w:t>r me? Why aren’t you in awe before me?</w:t>
      </w:r>
      <w:r w:rsidR="003511E5">
        <w:rPr>
          <w:rFonts w:asciiTheme="minorHAnsi" w:hAnsiTheme="minorHAnsi"/>
          <w:lang w:val="en-CA"/>
        </w:rPr>
        <w:t xml:space="preserve">” </w:t>
      </w:r>
      <w:r w:rsidR="00210EDE">
        <w:rPr>
          <w:rFonts w:asciiTheme="minorHAnsi" w:hAnsiTheme="minorHAnsi"/>
          <w:lang w:val="en-CA"/>
        </w:rPr>
        <w:t xml:space="preserve">(5:22, </w:t>
      </w:r>
      <w:r w:rsidR="00210EDE">
        <w:rPr>
          <w:rFonts w:asciiTheme="minorHAnsi" w:hAnsiTheme="minorHAnsi"/>
          <w:i/>
          <w:lang w:val="en-CA"/>
        </w:rPr>
        <w:t xml:space="preserve">The </w:t>
      </w:r>
      <w:r w:rsidR="00210EDE" w:rsidRPr="008B0205">
        <w:rPr>
          <w:rFonts w:asciiTheme="minorHAnsi" w:hAnsiTheme="minorHAnsi"/>
          <w:i/>
          <w:lang w:val="en-CA"/>
        </w:rPr>
        <w:t>Message</w:t>
      </w:r>
      <w:r w:rsidR="00210EDE">
        <w:rPr>
          <w:rFonts w:asciiTheme="minorHAnsi" w:hAnsiTheme="minorHAnsi"/>
          <w:lang w:val="en-CA"/>
        </w:rPr>
        <w:t xml:space="preserve">). </w:t>
      </w:r>
      <w:r w:rsidR="003511E5" w:rsidRPr="00210EDE">
        <w:rPr>
          <w:rFonts w:asciiTheme="minorHAnsi" w:hAnsiTheme="minorHAnsi"/>
          <w:lang w:val="en-CA"/>
        </w:rPr>
        <w:t>The</w:t>
      </w:r>
      <w:r w:rsidR="003511E5">
        <w:rPr>
          <w:rFonts w:asciiTheme="minorHAnsi" w:hAnsiTheme="minorHAnsi"/>
          <w:lang w:val="en-CA"/>
        </w:rPr>
        <w:t xml:space="preserve"> evidence of God’s power and sovereignty are </w:t>
      </w:r>
      <w:r w:rsidR="006A6FB1">
        <w:rPr>
          <w:rFonts w:asciiTheme="minorHAnsi" w:hAnsiTheme="minorHAnsi"/>
          <w:lang w:val="en-CA"/>
        </w:rPr>
        <w:t>clearly visible</w:t>
      </w:r>
      <w:r w:rsidR="003511E5">
        <w:rPr>
          <w:rFonts w:asciiTheme="minorHAnsi" w:hAnsiTheme="minorHAnsi"/>
          <w:lang w:val="en-CA"/>
        </w:rPr>
        <w:t xml:space="preserve">. The crashing waves of the mighty oceans seem </w:t>
      </w:r>
      <w:r w:rsidR="00247C91" w:rsidRPr="00247C91">
        <w:rPr>
          <w:rFonts w:asciiTheme="minorHAnsi" w:hAnsiTheme="minorHAnsi"/>
          <w:lang w:val="en-CA"/>
        </w:rPr>
        <w:t>overpowering</w:t>
      </w:r>
      <w:r w:rsidR="003511E5">
        <w:rPr>
          <w:rFonts w:asciiTheme="minorHAnsi" w:hAnsiTheme="minorHAnsi"/>
          <w:lang w:val="en-CA"/>
        </w:rPr>
        <w:t xml:space="preserve">, yet God has drawn a line in the sand that they cannot cross (5:22). </w:t>
      </w:r>
      <w:r w:rsidR="00247C91">
        <w:rPr>
          <w:rFonts w:asciiTheme="minorHAnsi" w:hAnsiTheme="minorHAnsi"/>
          <w:lang w:val="en-CA"/>
        </w:rPr>
        <w:t>Yet the people fail to recognize God’s greatness and give him the reverence that he d</w:t>
      </w:r>
      <w:r w:rsidR="004B0900">
        <w:rPr>
          <w:rFonts w:asciiTheme="minorHAnsi" w:hAnsiTheme="minorHAnsi"/>
          <w:lang w:val="en-CA"/>
        </w:rPr>
        <w:t xml:space="preserve">eserves. They are unwilling and unable to recite the heart-felt </w:t>
      </w:r>
      <w:r w:rsidR="00247C91">
        <w:rPr>
          <w:rFonts w:asciiTheme="minorHAnsi" w:hAnsiTheme="minorHAnsi"/>
          <w:lang w:val="en-CA"/>
        </w:rPr>
        <w:t>call to worship of verse 24, “</w:t>
      </w:r>
      <w:r w:rsidR="00247C91" w:rsidRPr="004B0900">
        <w:rPr>
          <w:rFonts w:asciiTheme="minorHAnsi" w:hAnsiTheme="minorHAnsi"/>
          <w:i/>
          <w:lang w:val="en-CA"/>
        </w:rPr>
        <w:t>Let us live in awe of the Lord our God, for he gives us rain each spring and fall, assuring us of a harvest when the time is right</w:t>
      </w:r>
      <w:r w:rsidR="00247C91" w:rsidRPr="00247C91">
        <w:rPr>
          <w:rFonts w:asciiTheme="minorHAnsi" w:hAnsiTheme="minorHAnsi"/>
          <w:lang w:val="en-CA"/>
        </w:rPr>
        <w:t>.</w:t>
      </w:r>
      <w:r w:rsidR="00247C91">
        <w:rPr>
          <w:rFonts w:asciiTheme="minorHAnsi" w:hAnsiTheme="minorHAnsi"/>
          <w:lang w:val="en-CA"/>
        </w:rPr>
        <w:t xml:space="preserve">” </w:t>
      </w:r>
      <w:r w:rsidR="0031463C">
        <w:rPr>
          <w:rFonts w:asciiTheme="minorHAnsi" w:hAnsiTheme="minorHAnsi"/>
          <w:lang w:val="en-CA"/>
        </w:rPr>
        <w:t xml:space="preserve">The cycle of </w:t>
      </w:r>
      <w:r w:rsidR="008B0205">
        <w:rPr>
          <w:rFonts w:asciiTheme="minorHAnsi" w:hAnsiTheme="minorHAnsi"/>
          <w:lang w:val="en-CA"/>
        </w:rPr>
        <w:t xml:space="preserve">the </w:t>
      </w:r>
      <w:r w:rsidR="0031463C">
        <w:rPr>
          <w:rFonts w:asciiTheme="minorHAnsi" w:hAnsiTheme="minorHAnsi"/>
          <w:lang w:val="en-CA"/>
        </w:rPr>
        <w:t xml:space="preserve">seasons, the refreshing rains, the growing gardens and the bountiful harvest are all gifts from God. </w:t>
      </w:r>
      <w:r w:rsidR="00576E8F">
        <w:rPr>
          <w:rFonts w:asciiTheme="minorHAnsi" w:hAnsiTheme="minorHAnsi"/>
          <w:lang w:val="en-CA"/>
        </w:rPr>
        <w:t>When God’s</w:t>
      </w:r>
      <w:r w:rsidR="004B0900">
        <w:rPr>
          <w:rFonts w:asciiTheme="minorHAnsi" w:hAnsiTheme="minorHAnsi"/>
          <w:lang w:val="en-CA"/>
        </w:rPr>
        <w:t xml:space="preserve"> people do not speak, think or acknowledge the sovere</w:t>
      </w:r>
      <w:r w:rsidR="00AF35CD">
        <w:rPr>
          <w:rFonts w:asciiTheme="minorHAnsi" w:hAnsiTheme="minorHAnsi"/>
          <w:lang w:val="en-CA"/>
        </w:rPr>
        <w:t>ignty</w:t>
      </w:r>
      <w:r w:rsidR="004B0900">
        <w:rPr>
          <w:rFonts w:asciiTheme="minorHAnsi" w:hAnsiTheme="minorHAnsi"/>
          <w:lang w:val="en-CA"/>
        </w:rPr>
        <w:t xml:space="preserve"> of God, they soon picture themselves to be </w:t>
      </w:r>
      <w:r w:rsidR="004B0900" w:rsidRPr="004B0900">
        <w:rPr>
          <w:rFonts w:asciiTheme="minorHAnsi" w:hAnsiTheme="minorHAnsi"/>
          <w:lang w:val="en-CA"/>
        </w:rPr>
        <w:t>independent</w:t>
      </w:r>
      <w:r w:rsidR="004B0900">
        <w:rPr>
          <w:rFonts w:asciiTheme="minorHAnsi" w:hAnsiTheme="minorHAnsi"/>
          <w:lang w:val="en-CA"/>
        </w:rPr>
        <w:t xml:space="preserve">, self-sufficient and self-made. </w:t>
      </w:r>
      <w:r w:rsidR="00727F8E">
        <w:rPr>
          <w:rFonts w:asciiTheme="minorHAnsi" w:hAnsiTheme="minorHAnsi"/>
          <w:lang w:val="en-CA"/>
        </w:rPr>
        <w:t xml:space="preserve">When we fail to recognize that all </w:t>
      </w:r>
      <w:r w:rsidR="0031463C">
        <w:rPr>
          <w:rFonts w:asciiTheme="minorHAnsi" w:hAnsiTheme="minorHAnsi"/>
          <w:lang w:val="en-CA"/>
        </w:rPr>
        <w:t xml:space="preserve">that </w:t>
      </w:r>
      <w:r w:rsidR="00727F8E">
        <w:rPr>
          <w:rFonts w:asciiTheme="minorHAnsi" w:hAnsiTheme="minorHAnsi"/>
          <w:lang w:val="en-CA"/>
        </w:rPr>
        <w:t>we are and all that we have comes from the hand of God, we begi</w:t>
      </w:r>
      <w:r w:rsidR="00AE6A51">
        <w:rPr>
          <w:rFonts w:asciiTheme="minorHAnsi" w:hAnsiTheme="minorHAnsi"/>
          <w:lang w:val="en-CA"/>
        </w:rPr>
        <w:t xml:space="preserve">n to take the credit for </w:t>
      </w:r>
      <w:r w:rsidR="0031463C">
        <w:rPr>
          <w:rFonts w:asciiTheme="minorHAnsi" w:hAnsiTheme="minorHAnsi"/>
          <w:lang w:val="en-CA"/>
        </w:rPr>
        <w:t>everything</w:t>
      </w:r>
      <w:r w:rsidR="00AE6A51">
        <w:rPr>
          <w:rFonts w:asciiTheme="minorHAnsi" w:hAnsiTheme="minorHAnsi"/>
          <w:lang w:val="en-CA"/>
        </w:rPr>
        <w:t xml:space="preserve">. </w:t>
      </w:r>
      <w:r w:rsidR="007F26B1">
        <w:rPr>
          <w:rFonts w:asciiTheme="minorHAnsi" w:hAnsiTheme="minorHAnsi"/>
          <w:lang w:val="en-CA"/>
        </w:rPr>
        <w:t xml:space="preserve">We assert our independence from God. </w:t>
      </w:r>
      <w:r w:rsidR="00AE6A51">
        <w:rPr>
          <w:rFonts w:asciiTheme="minorHAnsi" w:hAnsiTheme="minorHAnsi"/>
          <w:lang w:val="en-CA"/>
        </w:rPr>
        <w:t xml:space="preserve">We </w:t>
      </w:r>
      <w:r w:rsidR="007F26B1">
        <w:rPr>
          <w:rFonts w:asciiTheme="minorHAnsi" w:hAnsiTheme="minorHAnsi"/>
          <w:lang w:val="en-CA"/>
        </w:rPr>
        <w:t xml:space="preserve">begin to </w:t>
      </w:r>
      <w:r w:rsidR="00AE6A51">
        <w:rPr>
          <w:rFonts w:asciiTheme="minorHAnsi" w:hAnsiTheme="minorHAnsi"/>
          <w:lang w:val="en-CA"/>
        </w:rPr>
        <w:t xml:space="preserve">worship the idol of the self. </w:t>
      </w:r>
    </w:p>
    <w:p w14:paraId="1AABF085" w14:textId="78E4322D" w:rsidR="002F2ECC" w:rsidRPr="002F2ECC" w:rsidRDefault="007F26B1" w:rsidP="002F2ECC">
      <w:pPr>
        <w:spacing w:line="360" w:lineRule="auto"/>
        <w:rPr>
          <w:rFonts w:asciiTheme="minorHAnsi" w:hAnsiTheme="minorHAnsi"/>
          <w:lang w:val="en-CA"/>
        </w:rPr>
      </w:pPr>
      <w:r>
        <w:rPr>
          <w:rFonts w:asciiTheme="minorHAnsi" w:hAnsiTheme="minorHAnsi"/>
          <w:lang w:val="en-CA"/>
        </w:rPr>
        <w:tab/>
      </w:r>
      <w:r>
        <w:rPr>
          <w:rFonts w:asciiTheme="minorHAnsi" w:hAnsiTheme="minorHAnsi"/>
        </w:rPr>
        <w:t xml:space="preserve">What happens to a faith community with </w:t>
      </w:r>
      <w:r w:rsidR="009F5E77">
        <w:rPr>
          <w:rFonts w:asciiTheme="minorHAnsi" w:hAnsiTheme="minorHAnsi"/>
        </w:rPr>
        <w:t xml:space="preserve">a </w:t>
      </w:r>
      <w:r>
        <w:rPr>
          <w:rFonts w:asciiTheme="minorHAnsi" w:hAnsiTheme="minorHAnsi"/>
        </w:rPr>
        <w:t xml:space="preserve">heart that has forsaken God? </w:t>
      </w:r>
      <w:r w:rsidR="00A97F2D">
        <w:rPr>
          <w:rFonts w:asciiTheme="minorHAnsi" w:hAnsiTheme="minorHAnsi"/>
          <w:i/>
        </w:rPr>
        <w:t>The most vulnerable in</w:t>
      </w:r>
      <w:r w:rsidR="00D30CE5">
        <w:rPr>
          <w:rFonts w:asciiTheme="minorHAnsi" w:hAnsiTheme="minorHAnsi"/>
          <w:i/>
        </w:rPr>
        <w:t xml:space="preserve"> society are forsaken as well</w:t>
      </w:r>
      <w:r w:rsidR="001D610E">
        <w:rPr>
          <w:rFonts w:asciiTheme="minorHAnsi" w:hAnsiTheme="minorHAnsi"/>
          <w:i/>
        </w:rPr>
        <w:t>.</w:t>
      </w:r>
      <w:r w:rsidR="00EB0022">
        <w:rPr>
          <w:rFonts w:asciiTheme="minorHAnsi" w:hAnsiTheme="minorHAnsi"/>
          <w:i/>
        </w:rPr>
        <w:t xml:space="preserve"> </w:t>
      </w:r>
      <w:r w:rsidR="00F937AF">
        <w:rPr>
          <w:rFonts w:asciiTheme="minorHAnsi" w:hAnsiTheme="minorHAnsi"/>
        </w:rPr>
        <w:t>Our</w:t>
      </w:r>
      <w:r w:rsidR="00EB0022">
        <w:rPr>
          <w:rFonts w:asciiTheme="minorHAnsi" w:hAnsiTheme="minorHAnsi"/>
        </w:rPr>
        <w:t xml:space="preserve"> </w:t>
      </w:r>
      <w:r w:rsidR="00B135B9">
        <w:rPr>
          <w:rFonts w:asciiTheme="minorHAnsi" w:hAnsiTheme="minorHAnsi"/>
        </w:rPr>
        <w:t>faith in</w:t>
      </w:r>
      <w:r w:rsidR="00EB0022">
        <w:rPr>
          <w:rFonts w:asciiTheme="minorHAnsi" w:hAnsiTheme="minorHAnsi"/>
        </w:rPr>
        <w:t xml:space="preserve"> God greatly impacts the way that we live</w:t>
      </w:r>
      <w:r w:rsidR="008F4D46">
        <w:rPr>
          <w:rFonts w:asciiTheme="minorHAnsi" w:hAnsiTheme="minorHAnsi"/>
        </w:rPr>
        <w:t xml:space="preserve"> in the world</w:t>
      </w:r>
      <w:r w:rsidR="00EB0022">
        <w:rPr>
          <w:rFonts w:asciiTheme="minorHAnsi" w:hAnsiTheme="minorHAnsi"/>
        </w:rPr>
        <w:t xml:space="preserve">. When we ignore God, we tend to </w:t>
      </w:r>
      <w:r w:rsidR="008F4D46" w:rsidRPr="008F4D46">
        <w:rPr>
          <w:rFonts w:asciiTheme="minorHAnsi" w:hAnsiTheme="minorHAnsi"/>
        </w:rPr>
        <w:t>disregard</w:t>
      </w:r>
      <w:r w:rsidR="00E662CB">
        <w:rPr>
          <w:rFonts w:asciiTheme="minorHAnsi" w:hAnsiTheme="minorHAnsi"/>
        </w:rPr>
        <w:t xml:space="preserve"> his </w:t>
      </w:r>
      <w:r w:rsidR="008F4D46">
        <w:rPr>
          <w:rFonts w:asciiTheme="minorHAnsi" w:hAnsiTheme="minorHAnsi"/>
        </w:rPr>
        <w:t xml:space="preserve">demands on our lives and </w:t>
      </w:r>
      <w:r w:rsidR="0013114A">
        <w:rPr>
          <w:rFonts w:asciiTheme="minorHAnsi" w:hAnsiTheme="minorHAnsi"/>
        </w:rPr>
        <w:t>live for ourselves</w:t>
      </w:r>
      <w:r w:rsidR="008F4D46">
        <w:rPr>
          <w:rFonts w:asciiTheme="minorHAnsi" w:hAnsiTheme="minorHAnsi"/>
        </w:rPr>
        <w:t xml:space="preserve">. We might </w:t>
      </w:r>
      <w:r w:rsidR="00B926FD">
        <w:rPr>
          <w:rFonts w:asciiTheme="minorHAnsi" w:hAnsiTheme="minorHAnsi"/>
        </w:rPr>
        <w:t xml:space="preserve">even </w:t>
      </w:r>
      <w:r w:rsidR="008F4D46">
        <w:rPr>
          <w:rFonts w:asciiTheme="minorHAnsi" w:hAnsiTheme="minorHAnsi"/>
        </w:rPr>
        <w:t xml:space="preserve">claim to believe in God, but </w:t>
      </w:r>
      <w:r w:rsidR="00B926FD">
        <w:rPr>
          <w:rFonts w:asciiTheme="minorHAnsi" w:hAnsiTheme="minorHAnsi"/>
        </w:rPr>
        <w:t xml:space="preserve">if we’re not </w:t>
      </w:r>
      <w:r w:rsidR="00A97F2D">
        <w:rPr>
          <w:rFonts w:asciiTheme="minorHAnsi" w:hAnsiTheme="minorHAnsi"/>
        </w:rPr>
        <w:t xml:space="preserve">truly </w:t>
      </w:r>
      <w:r w:rsidR="00B926FD">
        <w:rPr>
          <w:rFonts w:asciiTheme="minorHAnsi" w:hAnsiTheme="minorHAnsi"/>
        </w:rPr>
        <w:t xml:space="preserve">living for </w:t>
      </w:r>
      <w:r w:rsidR="00B926FD">
        <w:rPr>
          <w:rFonts w:asciiTheme="minorHAnsi" w:hAnsiTheme="minorHAnsi"/>
        </w:rPr>
        <w:lastRenderedPageBreak/>
        <w:t xml:space="preserve">him, we’re </w:t>
      </w:r>
      <w:r w:rsidR="008F4D46" w:rsidRPr="00B926FD">
        <w:rPr>
          <w:rFonts w:asciiTheme="minorHAnsi" w:hAnsiTheme="minorHAnsi"/>
          <w:i/>
        </w:rPr>
        <w:t>practical atheists</w:t>
      </w:r>
      <w:r w:rsidR="008F4D46">
        <w:rPr>
          <w:rFonts w:asciiTheme="minorHAnsi" w:hAnsiTheme="minorHAnsi"/>
        </w:rPr>
        <w:t xml:space="preserve">. </w:t>
      </w:r>
      <w:r w:rsidR="009F5E77">
        <w:rPr>
          <w:rFonts w:asciiTheme="minorHAnsi" w:hAnsiTheme="minorHAnsi"/>
        </w:rPr>
        <w:t xml:space="preserve">Jeremiah’s </w:t>
      </w:r>
      <w:r w:rsidR="0014668A">
        <w:rPr>
          <w:rFonts w:asciiTheme="minorHAnsi" w:hAnsiTheme="minorHAnsi"/>
        </w:rPr>
        <w:t xml:space="preserve">indictment of Israel contains the </w:t>
      </w:r>
      <w:r w:rsidR="00AF35CD">
        <w:rPr>
          <w:rFonts w:asciiTheme="minorHAnsi" w:hAnsiTheme="minorHAnsi"/>
        </w:rPr>
        <w:t>familiar vocabulary for human sinfulness</w:t>
      </w:r>
      <w:r w:rsidR="0014668A">
        <w:rPr>
          <w:rFonts w:asciiTheme="minorHAnsi" w:hAnsiTheme="minorHAnsi"/>
        </w:rPr>
        <w:t xml:space="preserve">. God rebukes his people </w:t>
      </w:r>
      <w:r w:rsidR="00AF35CD">
        <w:rPr>
          <w:rFonts w:asciiTheme="minorHAnsi" w:hAnsiTheme="minorHAnsi"/>
        </w:rPr>
        <w:t xml:space="preserve">for their </w:t>
      </w:r>
      <w:r w:rsidR="00AF35CD">
        <w:rPr>
          <w:rFonts w:asciiTheme="minorHAnsi" w:hAnsiTheme="minorHAnsi"/>
          <w:i/>
        </w:rPr>
        <w:t xml:space="preserve">iniquities, sins </w:t>
      </w:r>
      <w:r w:rsidR="00AF35CD">
        <w:rPr>
          <w:rFonts w:asciiTheme="minorHAnsi" w:hAnsiTheme="minorHAnsi"/>
        </w:rPr>
        <w:t xml:space="preserve">(5:25), </w:t>
      </w:r>
      <w:r w:rsidR="00AF35CD">
        <w:rPr>
          <w:rFonts w:asciiTheme="minorHAnsi" w:hAnsiTheme="minorHAnsi"/>
          <w:i/>
        </w:rPr>
        <w:t xml:space="preserve">wickedness </w:t>
      </w:r>
      <w:r w:rsidR="00AF35CD">
        <w:rPr>
          <w:rFonts w:asciiTheme="minorHAnsi" w:hAnsiTheme="minorHAnsi"/>
        </w:rPr>
        <w:t xml:space="preserve">(5:26), and </w:t>
      </w:r>
      <w:r w:rsidR="00AF35CD">
        <w:rPr>
          <w:rFonts w:asciiTheme="minorHAnsi" w:hAnsiTheme="minorHAnsi"/>
          <w:i/>
        </w:rPr>
        <w:t xml:space="preserve">treachery </w:t>
      </w:r>
      <w:r w:rsidR="00AF35CD">
        <w:rPr>
          <w:rFonts w:asciiTheme="minorHAnsi" w:hAnsiTheme="minorHAnsi"/>
        </w:rPr>
        <w:t xml:space="preserve">(5:27). </w:t>
      </w:r>
      <w:r w:rsidR="009F5E77">
        <w:rPr>
          <w:rFonts w:asciiTheme="minorHAnsi" w:hAnsiTheme="minorHAnsi"/>
        </w:rPr>
        <w:t>T</w:t>
      </w:r>
      <w:r w:rsidR="00B652F9">
        <w:rPr>
          <w:rFonts w:asciiTheme="minorHAnsi" w:hAnsiTheme="minorHAnsi"/>
        </w:rPr>
        <w:t>hese words</w:t>
      </w:r>
      <w:r w:rsidR="009F5E77">
        <w:rPr>
          <w:rFonts w:asciiTheme="minorHAnsi" w:hAnsiTheme="minorHAnsi"/>
        </w:rPr>
        <w:t>, of course, can</w:t>
      </w:r>
      <w:r w:rsidR="00B652F9">
        <w:rPr>
          <w:rFonts w:asciiTheme="minorHAnsi" w:hAnsiTheme="minorHAnsi"/>
        </w:rPr>
        <w:t xml:space="preserve"> </w:t>
      </w:r>
      <w:r w:rsidR="009F5E77">
        <w:rPr>
          <w:rFonts w:asciiTheme="minorHAnsi" w:hAnsiTheme="minorHAnsi"/>
        </w:rPr>
        <w:t xml:space="preserve">refer to individual sin but in this passage the moral evil seems to be more </w:t>
      </w:r>
      <w:r w:rsidR="009F5E77" w:rsidRPr="009F5E77">
        <w:rPr>
          <w:rFonts w:asciiTheme="minorHAnsi" w:hAnsiTheme="minorHAnsi"/>
        </w:rPr>
        <w:t>extensive</w:t>
      </w:r>
      <w:r w:rsidR="000213E9">
        <w:rPr>
          <w:rFonts w:asciiTheme="minorHAnsi" w:hAnsiTheme="minorHAnsi"/>
        </w:rPr>
        <w:t xml:space="preserve"> as it impacts the larger society. The prophet paints a picture of sinfulness that </w:t>
      </w:r>
      <w:r w:rsidR="004D32E0">
        <w:rPr>
          <w:rFonts w:asciiTheme="minorHAnsi" w:hAnsiTheme="minorHAnsi"/>
        </w:rPr>
        <w:t>harms</w:t>
      </w:r>
      <w:r w:rsidR="000213E9">
        <w:rPr>
          <w:rFonts w:asciiTheme="minorHAnsi" w:hAnsiTheme="minorHAnsi"/>
        </w:rPr>
        <w:t xml:space="preserve"> the most </w:t>
      </w:r>
      <w:r w:rsidR="002F2ECC">
        <w:rPr>
          <w:rFonts w:asciiTheme="minorHAnsi" w:hAnsiTheme="minorHAnsi"/>
        </w:rPr>
        <w:t>helpless and vulnerable</w:t>
      </w:r>
      <w:r w:rsidR="000213E9">
        <w:rPr>
          <w:rFonts w:asciiTheme="minorHAnsi" w:hAnsiTheme="minorHAnsi"/>
        </w:rPr>
        <w:t xml:space="preserve">. </w:t>
      </w:r>
      <w:r w:rsidR="006C12B3">
        <w:rPr>
          <w:rFonts w:asciiTheme="minorHAnsi" w:hAnsiTheme="minorHAnsi"/>
        </w:rPr>
        <w:t xml:space="preserve">God’s people have </w:t>
      </w:r>
      <w:r w:rsidR="001F32FF">
        <w:rPr>
          <w:rFonts w:asciiTheme="minorHAnsi" w:hAnsiTheme="minorHAnsi"/>
        </w:rPr>
        <w:t>enabled</w:t>
      </w:r>
      <w:r w:rsidR="006C12B3">
        <w:rPr>
          <w:rFonts w:asciiTheme="minorHAnsi" w:hAnsiTheme="minorHAnsi"/>
        </w:rPr>
        <w:t xml:space="preserve"> a </w:t>
      </w:r>
      <w:r w:rsidR="00C902FD">
        <w:rPr>
          <w:rFonts w:asciiTheme="minorHAnsi" w:hAnsiTheme="minorHAnsi"/>
        </w:rPr>
        <w:t>culture of</w:t>
      </w:r>
      <w:r w:rsidR="00820846">
        <w:rPr>
          <w:rFonts w:asciiTheme="minorHAnsi" w:hAnsiTheme="minorHAnsi"/>
        </w:rPr>
        <w:t xml:space="preserve"> inequality and injustice to grow in their midst. </w:t>
      </w:r>
      <w:r w:rsidR="001F32FF">
        <w:rPr>
          <w:rFonts w:asciiTheme="minorHAnsi" w:hAnsiTheme="minorHAnsi"/>
        </w:rPr>
        <w:t xml:space="preserve">With God out of the picture, the helpless ones are no longer cared for or protected. The unscrupulous are allowed to exploit and abuse defenseless people in order to gain more wealth and power (5:26-27). </w:t>
      </w:r>
      <w:r w:rsidR="00157B81">
        <w:rPr>
          <w:rFonts w:asciiTheme="minorHAnsi" w:hAnsiTheme="minorHAnsi"/>
        </w:rPr>
        <w:t>Basking in the creatur</w:t>
      </w:r>
      <w:r w:rsidR="006E48A9">
        <w:rPr>
          <w:rFonts w:asciiTheme="minorHAnsi" w:hAnsiTheme="minorHAnsi"/>
        </w:rPr>
        <w:t>e comf</w:t>
      </w:r>
      <w:r w:rsidR="002F2ECC">
        <w:rPr>
          <w:rFonts w:asciiTheme="minorHAnsi" w:hAnsiTheme="minorHAnsi"/>
        </w:rPr>
        <w:t>orts of their riches, they</w:t>
      </w:r>
      <w:r w:rsidR="00157B81">
        <w:rPr>
          <w:rFonts w:asciiTheme="minorHAnsi" w:hAnsiTheme="minorHAnsi"/>
        </w:rPr>
        <w:t xml:space="preserve"> </w:t>
      </w:r>
      <w:r w:rsidR="006E48A9">
        <w:rPr>
          <w:rFonts w:asciiTheme="minorHAnsi" w:hAnsiTheme="minorHAnsi"/>
        </w:rPr>
        <w:t xml:space="preserve">close their eyes to </w:t>
      </w:r>
      <w:r w:rsidR="006E48A9" w:rsidRPr="006E48A9">
        <w:rPr>
          <w:rFonts w:asciiTheme="minorHAnsi" w:hAnsiTheme="minorHAnsi"/>
        </w:rPr>
        <w:t>dismal</w:t>
      </w:r>
      <w:r w:rsidR="006E48A9">
        <w:rPr>
          <w:rFonts w:asciiTheme="minorHAnsi" w:hAnsiTheme="minorHAnsi"/>
        </w:rPr>
        <w:t xml:space="preserve"> conditions </w:t>
      </w:r>
      <w:r w:rsidR="00C5182C">
        <w:rPr>
          <w:rFonts w:asciiTheme="minorHAnsi" w:hAnsiTheme="minorHAnsi"/>
        </w:rPr>
        <w:t>of those at the very bottom</w:t>
      </w:r>
      <w:r w:rsidR="006E48A9">
        <w:rPr>
          <w:rFonts w:asciiTheme="minorHAnsi" w:hAnsiTheme="minorHAnsi"/>
        </w:rPr>
        <w:t xml:space="preserve">. They deny justice to the fatherless and exploit the poor (5:28). When God’s people </w:t>
      </w:r>
      <w:r w:rsidR="00D7060C">
        <w:rPr>
          <w:rFonts w:asciiTheme="minorHAnsi" w:hAnsiTheme="minorHAnsi"/>
        </w:rPr>
        <w:t xml:space="preserve">abandon </w:t>
      </w:r>
      <w:r w:rsidR="006E48A9">
        <w:rPr>
          <w:rFonts w:asciiTheme="minorHAnsi" w:hAnsiTheme="minorHAnsi"/>
        </w:rPr>
        <w:t xml:space="preserve">God, they </w:t>
      </w:r>
      <w:r w:rsidR="00D7060C">
        <w:rPr>
          <w:rFonts w:asciiTheme="minorHAnsi" w:hAnsiTheme="minorHAnsi"/>
        </w:rPr>
        <w:t xml:space="preserve">also abandon </w:t>
      </w:r>
      <w:r w:rsidR="006E48A9">
        <w:rPr>
          <w:rFonts w:asciiTheme="minorHAnsi" w:hAnsiTheme="minorHAnsi"/>
        </w:rPr>
        <w:t xml:space="preserve">a </w:t>
      </w:r>
      <w:r w:rsidR="002F2ECC">
        <w:rPr>
          <w:rFonts w:asciiTheme="minorHAnsi" w:hAnsiTheme="minorHAnsi"/>
        </w:rPr>
        <w:t>commitment to justice</w:t>
      </w:r>
      <w:r w:rsidR="006E48A9">
        <w:rPr>
          <w:rFonts w:asciiTheme="minorHAnsi" w:hAnsiTheme="minorHAnsi"/>
        </w:rPr>
        <w:t xml:space="preserve"> for those that he </w:t>
      </w:r>
      <w:r w:rsidR="00B135B9">
        <w:rPr>
          <w:rFonts w:asciiTheme="minorHAnsi" w:hAnsiTheme="minorHAnsi"/>
        </w:rPr>
        <w:t xml:space="preserve">deeply </w:t>
      </w:r>
      <w:r w:rsidR="006E48A9">
        <w:rPr>
          <w:rFonts w:asciiTheme="minorHAnsi" w:hAnsiTheme="minorHAnsi"/>
        </w:rPr>
        <w:t xml:space="preserve">cares about - the weak, the poor, the defenseless and the marginalized. </w:t>
      </w:r>
      <w:r w:rsidR="00A75BE4">
        <w:rPr>
          <w:rFonts w:asciiTheme="minorHAnsi" w:hAnsiTheme="minorHAnsi"/>
        </w:rPr>
        <w:t xml:space="preserve">Will God stand by and do nothing about this? </w:t>
      </w:r>
      <w:r w:rsidR="0057559A">
        <w:rPr>
          <w:rFonts w:asciiTheme="minorHAnsi" w:hAnsiTheme="minorHAnsi"/>
        </w:rPr>
        <w:t xml:space="preserve">God’s righteous indignation </w:t>
      </w:r>
      <w:r w:rsidR="00B83317">
        <w:rPr>
          <w:rFonts w:asciiTheme="minorHAnsi" w:hAnsiTheme="minorHAnsi"/>
        </w:rPr>
        <w:t xml:space="preserve">at </w:t>
      </w:r>
      <w:r w:rsidR="00D7060C">
        <w:rPr>
          <w:rFonts w:asciiTheme="minorHAnsi" w:hAnsiTheme="minorHAnsi"/>
        </w:rPr>
        <w:t xml:space="preserve">this sad state of affairs </w:t>
      </w:r>
      <w:r w:rsidR="0057559A">
        <w:rPr>
          <w:rFonts w:asciiTheme="minorHAnsi" w:hAnsiTheme="minorHAnsi"/>
        </w:rPr>
        <w:t xml:space="preserve">is </w:t>
      </w:r>
      <w:r w:rsidR="002F2ECC">
        <w:rPr>
          <w:rFonts w:asciiTheme="minorHAnsi" w:hAnsiTheme="minorHAnsi"/>
        </w:rPr>
        <w:t>very</w:t>
      </w:r>
      <w:r w:rsidR="00276A3A">
        <w:rPr>
          <w:rFonts w:asciiTheme="minorHAnsi" w:hAnsiTheme="minorHAnsi"/>
        </w:rPr>
        <w:t xml:space="preserve"> evident. H</w:t>
      </w:r>
      <w:r w:rsidR="002F2ECC">
        <w:rPr>
          <w:rFonts w:asciiTheme="minorHAnsi" w:hAnsiTheme="minorHAnsi"/>
        </w:rPr>
        <w:t>e declares, “</w:t>
      </w:r>
      <w:r w:rsidR="002F2ECC" w:rsidRPr="002F2ECC">
        <w:rPr>
          <w:rFonts w:asciiTheme="minorHAnsi" w:hAnsiTheme="minorHAnsi"/>
          <w:i/>
          <w:lang w:val="en-CA"/>
        </w:rPr>
        <w:t>Shall I not punish them for these things? Shall I not bring retribution on a nation such as this</w:t>
      </w:r>
      <w:r w:rsidR="002F2ECC" w:rsidRPr="002F2ECC">
        <w:rPr>
          <w:rFonts w:asciiTheme="minorHAnsi" w:hAnsiTheme="minorHAnsi"/>
          <w:lang w:val="en-CA"/>
        </w:rPr>
        <w:t>?</w:t>
      </w:r>
      <w:r w:rsidR="002F2ECC">
        <w:rPr>
          <w:rFonts w:asciiTheme="minorHAnsi" w:hAnsiTheme="minorHAnsi"/>
          <w:lang w:val="en-CA"/>
        </w:rPr>
        <w:t>” (5:29).</w:t>
      </w:r>
    </w:p>
    <w:p w14:paraId="6C6BBA07" w14:textId="0AFC49DF" w:rsidR="00034ACD" w:rsidRPr="00034ACD" w:rsidRDefault="002F2ECC" w:rsidP="00E7660E">
      <w:pPr>
        <w:spacing w:line="360" w:lineRule="auto"/>
        <w:rPr>
          <w:rFonts w:asciiTheme="minorHAnsi" w:hAnsiTheme="minorHAnsi"/>
          <w:lang w:val="en-CA"/>
        </w:rPr>
      </w:pPr>
      <w:r>
        <w:rPr>
          <w:rFonts w:asciiTheme="minorHAnsi" w:hAnsiTheme="minorHAnsi"/>
        </w:rPr>
        <w:tab/>
      </w:r>
      <w:r w:rsidRPr="002F2ECC">
        <w:rPr>
          <w:rFonts w:asciiTheme="minorHAnsi" w:hAnsiTheme="minorHAnsi"/>
        </w:rPr>
        <w:t>What happens to a faith community with a heart that has forsaken God?</w:t>
      </w:r>
      <w:r>
        <w:rPr>
          <w:rFonts w:asciiTheme="minorHAnsi" w:hAnsiTheme="minorHAnsi"/>
        </w:rPr>
        <w:t xml:space="preserve"> </w:t>
      </w:r>
      <w:r w:rsidR="00A97F2D">
        <w:rPr>
          <w:rFonts w:asciiTheme="minorHAnsi" w:hAnsiTheme="minorHAnsi"/>
          <w:i/>
        </w:rPr>
        <w:t>The spiritua</w:t>
      </w:r>
      <w:r w:rsidR="00C902FD">
        <w:rPr>
          <w:rFonts w:asciiTheme="minorHAnsi" w:hAnsiTheme="minorHAnsi"/>
          <w:i/>
        </w:rPr>
        <w:t>l leaders neglect their calling</w:t>
      </w:r>
      <w:r w:rsidR="00034ACD">
        <w:rPr>
          <w:rFonts w:asciiTheme="minorHAnsi" w:hAnsiTheme="minorHAnsi"/>
          <w:i/>
        </w:rPr>
        <w:t xml:space="preserve"> and fail</w:t>
      </w:r>
      <w:r w:rsidR="00C902FD">
        <w:rPr>
          <w:rFonts w:asciiTheme="minorHAnsi" w:hAnsiTheme="minorHAnsi"/>
          <w:i/>
        </w:rPr>
        <w:t xml:space="preserve"> to serve God. </w:t>
      </w:r>
      <w:r w:rsidR="00034ACD">
        <w:rPr>
          <w:rFonts w:asciiTheme="minorHAnsi" w:hAnsiTheme="minorHAnsi"/>
        </w:rPr>
        <w:t xml:space="preserve">God </w:t>
      </w:r>
      <w:r w:rsidR="000F3C26">
        <w:rPr>
          <w:rFonts w:asciiTheme="minorHAnsi" w:hAnsiTheme="minorHAnsi"/>
        </w:rPr>
        <w:t>describes</w:t>
      </w:r>
      <w:r w:rsidR="00034ACD">
        <w:rPr>
          <w:rFonts w:asciiTheme="minorHAnsi" w:hAnsiTheme="minorHAnsi"/>
        </w:rPr>
        <w:t xml:space="preserve"> the failure of Israel’s spiritual leaders </w:t>
      </w:r>
      <w:r w:rsidR="000F3C26">
        <w:rPr>
          <w:rFonts w:asciiTheme="minorHAnsi" w:hAnsiTheme="minorHAnsi"/>
        </w:rPr>
        <w:t xml:space="preserve">as </w:t>
      </w:r>
      <w:r w:rsidR="00034ACD">
        <w:rPr>
          <w:rFonts w:asciiTheme="minorHAnsi" w:hAnsiTheme="minorHAnsi"/>
        </w:rPr>
        <w:t>“</w:t>
      </w:r>
      <w:r w:rsidR="00034ACD" w:rsidRPr="00034ACD">
        <w:rPr>
          <w:rFonts w:asciiTheme="minorHAnsi" w:hAnsiTheme="minorHAnsi"/>
          <w:i/>
          <w:lang w:val="en-CA"/>
        </w:rPr>
        <w:t>a horrible and shocking thing</w:t>
      </w:r>
      <w:r w:rsidR="00034ACD">
        <w:rPr>
          <w:rFonts w:asciiTheme="minorHAnsi" w:hAnsiTheme="minorHAnsi"/>
          <w:lang w:val="en-CA"/>
        </w:rPr>
        <w:t>” (5:31). T</w:t>
      </w:r>
      <w:r w:rsidR="00034ACD" w:rsidRPr="00034ACD">
        <w:rPr>
          <w:rFonts w:asciiTheme="minorHAnsi" w:hAnsiTheme="minorHAnsi"/>
          <w:lang w:val="en-CA"/>
        </w:rPr>
        <w:t xml:space="preserve">he prophets </w:t>
      </w:r>
      <w:r w:rsidR="00034ACD">
        <w:rPr>
          <w:rFonts w:asciiTheme="minorHAnsi" w:hAnsiTheme="minorHAnsi"/>
          <w:lang w:val="en-CA"/>
        </w:rPr>
        <w:t>were uttering false prophecies and the priests were ruling with</w:t>
      </w:r>
      <w:r w:rsidR="004C7BA5">
        <w:rPr>
          <w:rFonts w:asciiTheme="minorHAnsi" w:hAnsiTheme="minorHAnsi"/>
          <w:lang w:val="en-CA"/>
        </w:rPr>
        <w:t xml:space="preserve"> an iron fist and the people </w:t>
      </w:r>
      <w:r w:rsidR="000F3C26">
        <w:rPr>
          <w:rFonts w:asciiTheme="minorHAnsi" w:hAnsiTheme="minorHAnsi"/>
          <w:lang w:val="en-CA"/>
        </w:rPr>
        <w:t>didn’t mind at all</w:t>
      </w:r>
      <w:r w:rsidR="004C7BA5">
        <w:rPr>
          <w:rFonts w:asciiTheme="minorHAnsi" w:hAnsiTheme="minorHAnsi"/>
          <w:lang w:val="en-CA"/>
        </w:rPr>
        <w:t xml:space="preserve"> (5:31).</w:t>
      </w:r>
      <w:r w:rsidR="000F3C26">
        <w:rPr>
          <w:rFonts w:asciiTheme="minorHAnsi" w:hAnsiTheme="minorHAnsi"/>
          <w:lang w:val="en-CA"/>
        </w:rPr>
        <w:t xml:space="preserve"> </w:t>
      </w:r>
      <w:r w:rsidR="004B0CD0">
        <w:rPr>
          <w:rFonts w:asciiTheme="minorHAnsi" w:hAnsiTheme="minorHAnsi"/>
          <w:lang w:val="en-CA"/>
        </w:rPr>
        <w:t>When</w:t>
      </w:r>
      <w:r w:rsidR="003D533B">
        <w:rPr>
          <w:rFonts w:asciiTheme="minorHAnsi" w:hAnsiTheme="minorHAnsi"/>
          <w:lang w:val="en-CA"/>
        </w:rPr>
        <w:t xml:space="preserve"> spiritual leaders cease to serve God, it has a </w:t>
      </w:r>
      <w:r w:rsidR="004B0CD0">
        <w:rPr>
          <w:rFonts w:asciiTheme="minorHAnsi" w:hAnsiTheme="minorHAnsi"/>
          <w:lang w:val="en-CA"/>
        </w:rPr>
        <w:t>tremendous</w:t>
      </w:r>
      <w:r w:rsidR="003D533B">
        <w:rPr>
          <w:rFonts w:asciiTheme="minorHAnsi" w:hAnsiTheme="minorHAnsi"/>
          <w:lang w:val="en-CA"/>
        </w:rPr>
        <w:t xml:space="preserve"> </w:t>
      </w:r>
      <w:r w:rsidR="004B0CD0">
        <w:rPr>
          <w:rFonts w:asciiTheme="minorHAnsi" w:hAnsiTheme="minorHAnsi"/>
          <w:lang w:val="en-CA"/>
        </w:rPr>
        <w:t>impact</w:t>
      </w:r>
      <w:r w:rsidR="003D533B">
        <w:rPr>
          <w:rFonts w:asciiTheme="minorHAnsi" w:hAnsiTheme="minorHAnsi"/>
          <w:lang w:val="en-CA"/>
        </w:rPr>
        <w:t xml:space="preserve"> on the </w:t>
      </w:r>
      <w:r w:rsidR="005E0378">
        <w:rPr>
          <w:rFonts w:asciiTheme="minorHAnsi" w:hAnsiTheme="minorHAnsi"/>
          <w:lang w:val="en-CA"/>
        </w:rPr>
        <w:t xml:space="preserve">spiritual well being of the </w:t>
      </w:r>
      <w:r w:rsidR="003D533B">
        <w:rPr>
          <w:rFonts w:asciiTheme="minorHAnsi" w:hAnsiTheme="minorHAnsi"/>
          <w:lang w:val="en-CA"/>
        </w:rPr>
        <w:t xml:space="preserve">faith community. </w:t>
      </w:r>
      <w:r w:rsidR="00B01A34">
        <w:rPr>
          <w:rFonts w:asciiTheme="minorHAnsi" w:hAnsiTheme="minorHAnsi"/>
          <w:lang w:val="en-CA"/>
        </w:rPr>
        <w:t xml:space="preserve">The prophets were empowered to </w:t>
      </w:r>
      <w:r w:rsidR="002320A4">
        <w:rPr>
          <w:rFonts w:asciiTheme="minorHAnsi" w:hAnsiTheme="minorHAnsi"/>
          <w:lang w:val="en-CA"/>
        </w:rPr>
        <w:t>speak</w:t>
      </w:r>
      <w:r w:rsidR="00B01A34">
        <w:rPr>
          <w:rFonts w:asciiTheme="minorHAnsi" w:hAnsiTheme="minorHAnsi"/>
          <w:lang w:val="en-CA"/>
        </w:rPr>
        <w:t xml:space="preserve"> God’s message to the community and to </w:t>
      </w:r>
      <w:r w:rsidR="002320A4">
        <w:rPr>
          <w:rFonts w:asciiTheme="minorHAnsi" w:hAnsiTheme="minorHAnsi"/>
          <w:lang w:val="en-CA"/>
        </w:rPr>
        <w:t xml:space="preserve">call </w:t>
      </w:r>
      <w:r w:rsidR="004B0CD0">
        <w:rPr>
          <w:rFonts w:asciiTheme="minorHAnsi" w:hAnsiTheme="minorHAnsi"/>
          <w:lang w:val="en-CA"/>
        </w:rPr>
        <w:t>his people to be attentive to the</w:t>
      </w:r>
      <w:r w:rsidR="002320A4">
        <w:rPr>
          <w:rFonts w:asciiTheme="minorHAnsi" w:hAnsiTheme="minorHAnsi"/>
          <w:lang w:val="en-CA"/>
        </w:rPr>
        <w:t xml:space="preserve"> voice of the Lord. </w:t>
      </w:r>
      <w:r w:rsidR="005E0378">
        <w:rPr>
          <w:rFonts w:asciiTheme="minorHAnsi" w:hAnsiTheme="minorHAnsi"/>
          <w:lang w:val="en-CA"/>
        </w:rPr>
        <w:t>The priests were anointe</w:t>
      </w:r>
      <w:r w:rsidR="004B0CD0">
        <w:rPr>
          <w:rFonts w:asciiTheme="minorHAnsi" w:hAnsiTheme="minorHAnsi"/>
          <w:lang w:val="en-CA"/>
        </w:rPr>
        <w:t>d to lead the community in the act of</w:t>
      </w:r>
      <w:r w:rsidR="005E0378">
        <w:rPr>
          <w:rFonts w:asciiTheme="minorHAnsi" w:hAnsiTheme="minorHAnsi"/>
          <w:lang w:val="en-CA"/>
        </w:rPr>
        <w:t xml:space="preserve"> worship, to intercede </w:t>
      </w:r>
      <w:r w:rsidR="004B0CD0">
        <w:rPr>
          <w:rFonts w:asciiTheme="minorHAnsi" w:hAnsiTheme="minorHAnsi"/>
          <w:lang w:val="en-CA"/>
        </w:rPr>
        <w:t xml:space="preserve">on their behalf before God, and to offer them spiritual guidance. </w:t>
      </w:r>
      <w:r w:rsidR="00F65FB2" w:rsidRPr="00F65FB2">
        <w:rPr>
          <w:rFonts w:asciiTheme="minorHAnsi" w:hAnsiTheme="minorHAnsi"/>
          <w:lang w:val="en-CA"/>
        </w:rPr>
        <w:t>Regrettably</w:t>
      </w:r>
      <w:r w:rsidR="00F65FB2">
        <w:rPr>
          <w:rFonts w:asciiTheme="minorHAnsi" w:hAnsiTheme="minorHAnsi"/>
          <w:lang w:val="en-CA"/>
        </w:rPr>
        <w:t xml:space="preserve">, the prophets and the priests were failing miserably. Instead of speaking God’s truth, the prophets were uttering falsehood. Instead of giving humble service to God, the priests were </w:t>
      </w:r>
      <w:r w:rsidR="00262E3A">
        <w:rPr>
          <w:rFonts w:asciiTheme="minorHAnsi" w:hAnsiTheme="minorHAnsi"/>
          <w:lang w:val="en-CA"/>
        </w:rPr>
        <w:t xml:space="preserve">grasping for </w:t>
      </w:r>
      <w:r w:rsidR="008929CA">
        <w:rPr>
          <w:rFonts w:asciiTheme="minorHAnsi" w:hAnsiTheme="minorHAnsi"/>
          <w:lang w:val="en-CA"/>
        </w:rPr>
        <w:t xml:space="preserve">more and more </w:t>
      </w:r>
      <w:r w:rsidR="00262E3A">
        <w:rPr>
          <w:rFonts w:asciiTheme="minorHAnsi" w:hAnsiTheme="minorHAnsi"/>
          <w:lang w:val="en-CA"/>
        </w:rPr>
        <w:t xml:space="preserve">power. </w:t>
      </w:r>
      <w:r w:rsidR="00914646">
        <w:rPr>
          <w:rFonts w:asciiTheme="minorHAnsi" w:hAnsiTheme="minorHAnsi"/>
          <w:lang w:val="en-CA"/>
        </w:rPr>
        <w:t xml:space="preserve">These words </w:t>
      </w:r>
      <w:r w:rsidR="00914646" w:rsidRPr="00914646">
        <w:rPr>
          <w:rFonts w:asciiTheme="minorHAnsi" w:hAnsiTheme="minorHAnsi"/>
          <w:lang w:val="en-CA"/>
        </w:rPr>
        <w:t>prompt</w:t>
      </w:r>
      <w:r w:rsidR="00914646">
        <w:rPr>
          <w:rFonts w:asciiTheme="minorHAnsi" w:hAnsiTheme="minorHAnsi"/>
          <w:lang w:val="en-CA"/>
        </w:rPr>
        <w:t xml:space="preserve"> me to reflect more deeply on my role as your pastor. </w:t>
      </w:r>
      <w:r w:rsidR="008929CA">
        <w:rPr>
          <w:rFonts w:asciiTheme="minorHAnsi" w:hAnsiTheme="minorHAnsi"/>
          <w:lang w:val="en-CA"/>
        </w:rPr>
        <w:t>I have a prophetic role within our community as I reflect on Scripture each week and urge you to pay closer attention to his voice.</w:t>
      </w:r>
      <w:r w:rsidR="00A0419E">
        <w:rPr>
          <w:rFonts w:asciiTheme="minorHAnsi" w:hAnsiTheme="minorHAnsi"/>
          <w:lang w:val="en-CA"/>
        </w:rPr>
        <w:t xml:space="preserve"> Like the prophets of old, I have</w:t>
      </w:r>
      <w:r w:rsidR="008929CA">
        <w:rPr>
          <w:rFonts w:asciiTheme="minorHAnsi" w:hAnsiTheme="minorHAnsi"/>
          <w:lang w:val="en-CA"/>
        </w:rPr>
        <w:t xml:space="preserve"> the task of calling God’s people to </w:t>
      </w:r>
      <w:r w:rsidR="00A0419E">
        <w:rPr>
          <w:rFonts w:asciiTheme="minorHAnsi" w:hAnsiTheme="minorHAnsi"/>
          <w:lang w:val="en-CA"/>
        </w:rPr>
        <w:t xml:space="preserve">forsake their wayward ways and </w:t>
      </w:r>
      <w:r w:rsidR="008929CA">
        <w:rPr>
          <w:rFonts w:asciiTheme="minorHAnsi" w:hAnsiTheme="minorHAnsi"/>
          <w:lang w:val="en-CA"/>
        </w:rPr>
        <w:t>return to him.</w:t>
      </w:r>
      <w:r w:rsidR="00A0419E">
        <w:rPr>
          <w:rFonts w:asciiTheme="minorHAnsi" w:hAnsiTheme="minorHAnsi"/>
          <w:lang w:val="en-CA"/>
        </w:rPr>
        <w:t xml:space="preserve"> I also have a priestly </w:t>
      </w:r>
      <w:r w:rsidR="00A0419E">
        <w:rPr>
          <w:rFonts w:asciiTheme="minorHAnsi" w:hAnsiTheme="minorHAnsi"/>
          <w:lang w:val="en-CA"/>
        </w:rPr>
        <w:lastRenderedPageBreak/>
        <w:t xml:space="preserve">role as I </w:t>
      </w:r>
      <w:r w:rsidR="00397BA1">
        <w:rPr>
          <w:rFonts w:asciiTheme="minorHAnsi" w:hAnsiTheme="minorHAnsi"/>
          <w:lang w:val="en-CA"/>
        </w:rPr>
        <w:t>guide</w:t>
      </w:r>
      <w:r w:rsidR="00A0419E">
        <w:rPr>
          <w:rFonts w:asciiTheme="minorHAnsi" w:hAnsiTheme="minorHAnsi"/>
          <w:lang w:val="en-CA"/>
        </w:rPr>
        <w:t xml:space="preserve"> the community in worship, engage in intercessory prayer and </w:t>
      </w:r>
      <w:r w:rsidR="00A46D6F">
        <w:rPr>
          <w:rFonts w:asciiTheme="minorHAnsi" w:hAnsiTheme="minorHAnsi"/>
          <w:lang w:val="en-CA"/>
        </w:rPr>
        <w:t xml:space="preserve">offer spiritual direction. </w:t>
      </w:r>
      <w:r w:rsidR="00B32381">
        <w:rPr>
          <w:rFonts w:asciiTheme="minorHAnsi" w:hAnsiTheme="minorHAnsi"/>
          <w:lang w:val="en-CA"/>
        </w:rPr>
        <w:t xml:space="preserve">I ask myself, </w:t>
      </w:r>
      <w:r w:rsidR="00302224">
        <w:rPr>
          <w:rFonts w:asciiTheme="minorHAnsi" w:hAnsiTheme="minorHAnsi"/>
          <w:lang w:val="en-CA"/>
        </w:rPr>
        <w:t>am I</w:t>
      </w:r>
      <w:r w:rsidR="00B32381">
        <w:rPr>
          <w:rFonts w:asciiTheme="minorHAnsi" w:hAnsiTheme="minorHAnsi"/>
          <w:lang w:val="en-CA"/>
        </w:rPr>
        <w:t xml:space="preserve"> do</w:t>
      </w:r>
      <w:r w:rsidR="00302224">
        <w:rPr>
          <w:rFonts w:asciiTheme="minorHAnsi" w:hAnsiTheme="minorHAnsi"/>
          <w:lang w:val="en-CA"/>
        </w:rPr>
        <w:t>ing</w:t>
      </w:r>
      <w:r w:rsidR="00B32381">
        <w:rPr>
          <w:rFonts w:asciiTheme="minorHAnsi" w:hAnsiTheme="minorHAnsi"/>
          <w:lang w:val="en-CA"/>
        </w:rPr>
        <w:t xml:space="preserve"> these basic, yet essential tasks? </w:t>
      </w:r>
    </w:p>
    <w:p w14:paraId="23645356" w14:textId="2DD6947D" w:rsidR="00C160B3" w:rsidRDefault="00B32381" w:rsidP="00DA635C">
      <w:pPr>
        <w:spacing w:line="360" w:lineRule="auto"/>
        <w:rPr>
          <w:rFonts w:asciiTheme="minorHAnsi" w:hAnsiTheme="minorHAnsi"/>
        </w:rPr>
      </w:pPr>
      <w:r>
        <w:rPr>
          <w:rFonts w:asciiTheme="minorHAnsi" w:hAnsiTheme="minorHAnsi"/>
        </w:rPr>
        <w:tab/>
        <w:t>The last line of Jeremiah 5:31 contains an ominous question, “</w:t>
      </w:r>
      <w:r w:rsidRPr="00B32381">
        <w:rPr>
          <w:rFonts w:asciiTheme="minorHAnsi" w:hAnsiTheme="minorHAnsi"/>
          <w:i/>
        </w:rPr>
        <w:t>What do you think will happen next</w:t>
      </w:r>
      <w:r>
        <w:rPr>
          <w:rFonts w:asciiTheme="minorHAnsi" w:hAnsiTheme="minorHAnsi"/>
        </w:rPr>
        <w:t xml:space="preserve">?” No answer is given, but the larger context of chapters 4 to 6 gives plenty of hints. God’s people have been weighed in the scales and found wanting! Disaster, destruction and invading armies are coming! </w:t>
      </w:r>
      <w:r w:rsidR="00261886">
        <w:rPr>
          <w:rFonts w:asciiTheme="minorHAnsi" w:hAnsiTheme="minorHAnsi"/>
        </w:rPr>
        <w:t xml:space="preserve">The people ceased listening to God and their stubborn and rebellious hearts had abandoned </w:t>
      </w:r>
      <w:r w:rsidR="003D10E4">
        <w:rPr>
          <w:rFonts w:asciiTheme="minorHAnsi" w:hAnsiTheme="minorHAnsi"/>
        </w:rPr>
        <w:t>him</w:t>
      </w:r>
      <w:r w:rsidR="00261886">
        <w:rPr>
          <w:rFonts w:asciiTheme="minorHAnsi" w:hAnsiTheme="minorHAnsi"/>
        </w:rPr>
        <w:t xml:space="preserve">. </w:t>
      </w:r>
      <w:r w:rsidR="001559C9">
        <w:rPr>
          <w:rFonts w:asciiTheme="minorHAnsi" w:hAnsiTheme="minorHAnsi"/>
        </w:rPr>
        <w:t xml:space="preserve">Let’s be a people with ears that hear, eyes that see and hearts that love God. </w:t>
      </w:r>
    </w:p>
    <w:p w14:paraId="760F3EAA" w14:textId="4736367E" w:rsidR="00FA1FA2" w:rsidRPr="00C63DEA" w:rsidRDefault="00302224" w:rsidP="00C63DEA">
      <w:pPr>
        <w:spacing w:line="360" w:lineRule="auto"/>
        <w:rPr>
          <w:rFonts w:asciiTheme="minorHAnsi" w:hAnsiTheme="minorHAnsi"/>
        </w:rPr>
      </w:pPr>
      <w:r>
        <w:rPr>
          <w:rFonts w:asciiTheme="minorHAnsi" w:hAnsiTheme="minorHAnsi"/>
        </w:rPr>
        <w:tab/>
      </w:r>
      <w:r w:rsidR="001559C9">
        <w:rPr>
          <w:rFonts w:asciiTheme="minorHAnsi" w:hAnsiTheme="minorHAnsi"/>
        </w:rPr>
        <w:t xml:space="preserve">When our Lord Jesus was on the earth, an expert in the Jewish law asked him what the most important commandment was. Citing the </w:t>
      </w:r>
      <w:r w:rsidR="001559C9">
        <w:rPr>
          <w:rFonts w:asciiTheme="minorHAnsi" w:hAnsiTheme="minorHAnsi"/>
          <w:i/>
        </w:rPr>
        <w:t xml:space="preserve">Shema, </w:t>
      </w:r>
      <w:r w:rsidR="00C63DEA">
        <w:rPr>
          <w:rFonts w:asciiTheme="minorHAnsi" w:hAnsiTheme="minorHAnsi"/>
        </w:rPr>
        <w:t>he replied, “The most important one is this: ‘H</w:t>
      </w:r>
      <w:r w:rsidR="001559C9">
        <w:rPr>
          <w:rFonts w:asciiTheme="minorHAnsi" w:hAnsiTheme="minorHAnsi"/>
        </w:rPr>
        <w:t xml:space="preserve">ear, O Israel; The Lord our God, the Lord is one. Love the Lord your God with all your heart </w:t>
      </w:r>
      <w:r w:rsidR="00C63DEA">
        <w:rPr>
          <w:rFonts w:asciiTheme="minorHAnsi" w:hAnsiTheme="minorHAnsi"/>
        </w:rPr>
        <w:t xml:space="preserve">and with all your soul and with </w:t>
      </w:r>
      <w:r w:rsidR="001559C9">
        <w:rPr>
          <w:rFonts w:asciiTheme="minorHAnsi" w:hAnsiTheme="minorHAnsi"/>
        </w:rPr>
        <w:t>all your mind and with all your strength</w:t>
      </w:r>
      <w:r w:rsidR="00C63DEA">
        <w:rPr>
          <w:rFonts w:asciiTheme="minorHAnsi" w:hAnsiTheme="minorHAnsi"/>
        </w:rPr>
        <w:t>’</w:t>
      </w:r>
      <w:r w:rsidR="001559C9">
        <w:rPr>
          <w:rFonts w:asciiTheme="minorHAnsi" w:hAnsiTheme="minorHAnsi"/>
        </w:rPr>
        <w:t xml:space="preserve">. The second </w:t>
      </w:r>
      <w:r w:rsidR="00C63DEA">
        <w:rPr>
          <w:rFonts w:asciiTheme="minorHAnsi" w:hAnsiTheme="minorHAnsi"/>
        </w:rPr>
        <w:t>is this, ‘Love your neighbor as yourself.’ There is no commandment great</w:t>
      </w:r>
      <w:r w:rsidR="009C1341">
        <w:rPr>
          <w:rFonts w:asciiTheme="minorHAnsi" w:hAnsiTheme="minorHAnsi"/>
        </w:rPr>
        <w:t xml:space="preserve">er than these” (Mark 12:29-31). </w:t>
      </w:r>
    </w:p>
    <w:p w14:paraId="41E3F399" w14:textId="7437A58E" w:rsidR="00FA1FA2" w:rsidRDefault="00FA1FA2"/>
    <w:sectPr w:rsidR="00FA1FA2" w:rsidSect="00E433CE">
      <w:footerReference w:type="even" r:id="rId6"/>
      <w:footerReference w:type="default" r:id="rId7"/>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9328" w14:textId="77777777" w:rsidR="008E6BB5" w:rsidRDefault="008E6BB5" w:rsidP="007E5E21">
      <w:r>
        <w:separator/>
      </w:r>
    </w:p>
  </w:endnote>
  <w:endnote w:type="continuationSeparator" w:id="0">
    <w:p w14:paraId="3B1FCBF0" w14:textId="77777777" w:rsidR="008E6BB5" w:rsidRDefault="008E6BB5" w:rsidP="007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F71E" w14:textId="77777777" w:rsidR="00C63DEA" w:rsidRDefault="00C63DEA" w:rsidP="00B70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7C5E" w14:textId="77777777" w:rsidR="00C63DEA" w:rsidRDefault="00C63DEA" w:rsidP="007E5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725C" w14:textId="77777777" w:rsidR="00C63DEA" w:rsidRDefault="00C63DEA" w:rsidP="00B70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341">
      <w:rPr>
        <w:rStyle w:val="PageNumber"/>
        <w:noProof/>
      </w:rPr>
      <w:t>4</w:t>
    </w:r>
    <w:r>
      <w:rPr>
        <w:rStyle w:val="PageNumber"/>
      </w:rPr>
      <w:fldChar w:fldCharType="end"/>
    </w:r>
  </w:p>
  <w:p w14:paraId="1D7A4CA1" w14:textId="77777777" w:rsidR="00C63DEA" w:rsidRDefault="00C63DEA" w:rsidP="007E5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AFE6" w14:textId="77777777" w:rsidR="008E6BB5" w:rsidRDefault="008E6BB5" w:rsidP="007E5E21">
      <w:r>
        <w:separator/>
      </w:r>
    </w:p>
  </w:footnote>
  <w:footnote w:type="continuationSeparator" w:id="0">
    <w:p w14:paraId="263523A3" w14:textId="77777777" w:rsidR="008E6BB5" w:rsidRDefault="008E6BB5" w:rsidP="007E5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3CE"/>
    <w:rsid w:val="00015697"/>
    <w:rsid w:val="000213E9"/>
    <w:rsid w:val="00021EBB"/>
    <w:rsid w:val="0002245B"/>
    <w:rsid w:val="00025C9D"/>
    <w:rsid w:val="00034ACD"/>
    <w:rsid w:val="00071BA5"/>
    <w:rsid w:val="000A5BD1"/>
    <w:rsid w:val="000D70A9"/>
    <w:rsid w:val="000F3C26"/>
    <w:rsid w:val="00121EC9"/>
    <w:rsid w:val="0013114A"/>
    <w:rsid w:val="0013286F"/>
    <w:rsid w:val="0014668A"/>
    <w:rsid w:val="00146A96"/>
    <w:rsid w:val="001559C9"/>
    <w:rsid w:val="00157B81"/>
    <w:rsid w:val="00164920"/>
    <w:rsid w:val="00176F77"/>
    <w:rsid w:val="001A6580"/>
    <w:rsid w:val="001D610E"/>
    <w:rsid w:val="001F32FF"/>
    <w:rsid w:val="00210EDE"/>
    <w:rsid w:val="00224902"/>
    <w:rsid w:val="002320A4"/>
    <w:rsid w:val="00242B78"/>
    <w:rsid w:val="00247C91"/>
    <w:rsid w:val="00261886"/>
    <w:rsid w:val="00262E3A"/>
    <w:rsid w:val="00276A3A"/>
    <w:rsid w:val="00293F3A"/>
    <w:rsid w:val="002F2ECC"/>
    <w:rsid w:val="002F70AD"/>
    <w:rsid w:val="00300FD5"/>
    <w:rsid w:val="00302224"/>
    <w:rsid w:val="003033D5"/>
    <w:rsid w:val="0031463C"/>
    <w:rsid w:val="003230C9"/>
    <w:rsid w:val="00337376"/>
    <w:rsid w:val="003465CF"/>
    <w:rsid w:val="003511E5"/>
    <w:rsid w:val="00381A92"/>
    <w:rsid w:val="00397BA1"/>
    <w:rsid w:val="003A2BD6"/>
    <w:rsid w:val="003B30A5"/>
    <w:rsid w:val="003D10E4"/>
    <w:rsid w:val="003D533B"/>
    <w:rsid w:val="004B0900"/>
    <w:rsid w:val="004B0CD0"/>
    <w:rsid w:val="004C7BA5"/>
    <w:rsid w:val="004D32E0"/>
    <w:rsid w:val="00500585"/>
    <w:rsid w:val="00503E9B"/>
    <w:rsid w:val="00561CB9"/>
    <w:rsid w:val="00565C73"/>
    <w:rsid w:val="0057559A"/>
    <w:rsid w:val="00576E8F"/>
    <w:rsid w:val="005E0378"/>
    <w:rsid w:val="00625B7B"/>
    <w:rsid w:val="00643040"/>
    <w:rsid w:val="006747EA"/>
    <w:rsid w:val="00687403"/>
    <w:rsid w:val="006A6FB1"/>
    <w:rsid w:val="006C12B3"/>
    <w:rsid w:val="006D6A78"/>
    <w:rsid w:val="006E48A9"/>
    <w:rsid w:val="00703532"/>
    <w:rsid w:val="00727F8E"/>
    <w:rsid w:val="00735FF3"/>
    <w:rsid w:val="007E1DC5"/>
    <w:rsid w:val="007E5E21"/>
    <w:rsid w:val="007F26B1"/>
    <w:rsid w:val="007F3059"/>
    <w:rsid w:val="00820846"/>
    <w:rsid w:val="008464A2"/>
    <w:rsid w:val="00846DF8"/>
    <w:rsid w:val="008513BF"/>
    <w:rsid w:val="008929CA"/>
    <w:rsid w:val="008B0205"/>
    <w:rsid w:val="008E6BB5"/>
    <w:rsid w:val="008F4D46"/>
    <w:rsid w:val="009139DA"/>
    <w:rsid w:val="00914646"/>
    <w:rsid w:val="009216C7"/>
    <w:rsid w:val="00923078"/>
    <w:rsid w:val="00930619"/>
    <w:rsid w:val="009B257F"/>
    <w:rsid w:val="009B528E"/>
    <w:rsid w:val="009C1341"/>
    <w:rsid w:val="009F5E77"/>
    <w:rsid w:val="009F6529"/>
    <w:rsid w:val="00A0419E"/>
    <w:rsid w:val="00A46D6F"/>
    <w:rsid w:val="00A75BE4"/>
    <w:rsid w:val="00A768FB"/>
    <w:rsid w:val="00A94361"/>
    <w:rsid w:val="00A97F2D"/>
    <w:rsid w:val="00AA49AC"/>
    <w:rsid w:val="00AE6A51"/>
    <w:rsid w:val="00AF35CD"/>
    <w:rsid w:val="00AF529D"/>
    <w:rsid w:val="00B01A34"/>
    <w:rsid w:val="00B135B9"/>
    <w:rsid w:val="00B32381"/>
    <w:rsid w:val="00B324FC"/>
    <w:rsid w:val="00B652F9"/>
    <w:rsid w:val="00B7004F"/>
    <w:rsid w:val="00B83317"/>
    <w:rsid w:val="00B926FD"/>
    <w:rsid w:val="00BA4A8E"/>
    <w:rsid w:val="00BF2996"/>
    <w:rsid w:val="00C14777"/>
    <w:rsid w:val="00C160B3"/>
    <w:rsid w:val="00C17AA8"/>
    <w:rsid w:val="00C5182C"/>
    <w:rsid w:val="00C63DEA"/>
    <w:rsid w:val="00C72C89"/>
    <w:rsid w:val="00C836A0"/>
    <w:rsid w:val="00C902FD"/>
    <w:rsid w:val="00CD2795"/>
    <w:rsid w:val="00CD5002"/>
    <w:rsid w:val="00D30CE5"/>
    <w:rsid w:val="00D42E5E"/>
    <w:rsid w:val="00D42F1D"/>
    <w:rsid w:val="00D7060C"/>
    <w:rsid w:val="00DA635C"/>
    <w:rsid w:val="00E116DB"/>
    <w:rsid w:val="00E128D2"/>
    <w:rsid w:val="00E433CE"/>
    <w:rsid w:val="00E629AC"/>
    <w:rsid w:val="00E662CB"/>
    <w:rsid w:val="00E7660E"/>
    <w:rsid w:val="00EB0022"/>
    <w:rsid w:val="00EC6883"/>
    <w:rsid w:val="00F41A49"/>
    <w:rsid w:val="00F65FB2"/>
    <w:rsid w:val="00F72F98"/>
    <w:rsid w:val="00F937AF"/>
    <w:rsid w:val="00FA1FA2"/>
    <w:rsid w:val="00FB6093"/>
    <w:rsid w:val="00FD5084"/>
    <w:rsid w:val="00FF3E74"/>
    <w:rsid w:val="00FF6478"/>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FEA2CF"/>
  <w14:defaultImageDpi w14:val="300"/>
  <w15:docId w15:val="{AE4A2747-BE39-0C4C-8A71-88993C87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FF3"/>
    <w:rPr>
      <w:color w:val="0000FF" w:themeColor="hyperlink"/>
      <w:u w:val="single"/>
    </w:rPr>
  </w:style>
  <w:style w:type="paragraph" w:styleId="Footer">
    <w:name w:val="footer"/>
    <w:basedOn w:val="Normal"/>
    <w:link w:val="FooterChar"/>
    <w:uiPriority w:val="99"/>
    <w:unhideWhenUsed/>
    <w:rsid w:val="007E5E21"/>
    <w:pPr>
      <w:tabs>
        <w:tab w:val="center" w:pos="4320"/>
        <w:tab w:val="right" w:pos="8640"/>
      </w:tabs>
    </w:pPr>
  </w:style>
  <w:style w:type="character" w:customStyle="1" w:styleId="FooterChar">
    <w:name w:val="Footer Char"/>
    <w:basedOn w:val="DefaultParagraphFont"/>
    <w:link w:val="Footer"/>
    <w:uiPriority w:val="99"/>
    <w:rsid w:val="007E5E21"/>
    <w:rPr>
      <w:sz w:val="24"/>
      <w:szCs w:val="24"/>
      <w:lang w:val="en-US" w:eastAsia="en-US"/>
    </w:rPr>
  </w:style>
  <w:style w:type="character" w:styleId="PageNumber">
    <w:name w:val="page number"/>
    <w:basedOn w:val="DefaultParagraphFont"/>
    <w:uiPriority w:val="99"/>
    <w:semiHidden/>
    <w:unhideWhenUsed/>
    <w:rsid w:val="007E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10655">
      <w:bodyDiv w:val="1"/>
      <w:marLeft w:val="0"/>
      <w:marRight w:val="0"/>
      <w:marTop w:val="0"/>
      <w:marBottom w:val="0"/>
      <w:divBdr>
        <w:top w:val="none" w:sz="0" w:space="0" w:color="auto"/>
        <w:left w:val="none" w:sz="0" w:space="0" w:color="auto"/>
        <w:bottom w:val="none" w:sz="0" w:space="0" w:color="auto"/>
        <w:right w:val="none" w:sz="0" w:space="0" w:color="auto"/>
      </w:divBdr>
    </w:div>
    <w:div w:id="341932199">
      <w:bodyDiv w:val="1"/>
      <w:marLeft w:val="0"/>
      <w:marRight w:val="0"/>
      <w:marTop w:val="0"/>
      <w:marBottom w:val="0"/>
      <w:divBdr>
        <w:top w:val="none" w:sz="0" w:space="0" w:color="auto"/>
        <w:left w:val="none" w:sz="0" w:space="0" w:color="auto"/>
        <w:bottom w:val="none" w:sz="0" w:space="0" w:color="auto"/>
        <w:right w:val="none" w:sz="0" w:space="0" w:color="auto"/>
      </w:divBdr>
    </w:div>
    <w:div w:id="447552386">
      <w:bodyDiv w:val="1"/>
      <w:marLeft w:val="0"/>
      <w:marRight w:val="0"/>
      <w:marTop w:val="0"/>
      <w:marBottom w:val="0"/>
      <w:divBdr>
        <w:top w:val="none" w:sz="0" w:space="0" w:color="auto"/>
        <w:left w:val="none" w:sz="0" w:space="0" w:color="auto"/>
        <w:bottom w:val="none" w:sz="0" w:space="0" w:color="auto"/>
        <w:right w:val="none" w:sz="0" w:space="0" w:color="auto"/>
      </w:divBdr>
    </w:div>
    <w:div w:id="509298145">
      <w:bodyDiv w:val="1"/>
      <w:marLeft w:val="0"/>
      <w:marRight w:val="0"/>
      <w:marTop w:val="0"/>
      <w:marBottom w:val="0"/>
      <w:divBdr>
        <w:top w:val="none" w:sz="0" w:space="0" w:color="auto"/>
        <w:left w:val="none" w:sz="0" w:space="0" w:color="auto"/>
        <w:bottom w:val="none" w:sz="0" w:space="0" w:color="auto"/>
        <w:right w:val="none" w:sz="0" w:space="0" w:color="auto"/>
      </w:divBdr>
    </w:div>
    <w:div w:id="751706647">
      <w:bodyDiv w:val="1"/>
      <w:marLeft w:val="0"/>
      <w:marRight w:val="0"/>
      <w:marTop w:val="0"/>
      <w:marBottom w:val="0"/>
      <w:divBdr>
        <w:top w:val="none" w:sz="0" w:space="0" w:color="auto"/>
        <w:left w:val="none" w:sz="0" w:space="0" w:color="auto"/>
        <w:bottom w:val="none" w:sz="0" w:space="0" w:color="auto"/>
        <w:right w:val="none" w:sz="0" w:space="0" w:color="auto"/>
      </w:divBdr>
    </w:div>
    <w:div w:id="1044526182">
      <w:bodyDiv w:val="1"/>
      <w:marLeft w:val="0"/>
      <w:marRight w:val="0"/>
      <w:marTop w:val="0"/>
      <w:marBottom w:val="0"/>
      <w:divBdr>
        <w:top w:val="none" w:sz="0" w:space="0" w:color="auto"/>
        <w:left w:val="none" w:sz="0" w:space="0" w:color="auto"/>
        <w:bottom w:val="none" w:sz="0" w:space="0" w:color="auto"/>
        <w:right w:val="none" w:sz="0" w:space="0" w:color="auto"/>
      </w:divBdr>
    </w:div>
    <w:div w:id="1268653951">
      <w:bodyDiv w:val="1"/>
      <w:marLeft w:val="0"/>
      <w:marRight w:val="0"/>
      <w:marTop w:val="0"/>
      <w:marBottom w:val="0"/>
      <w:divBdr>
        <w:top w:val="none" w:sz="0" w:space="0" w:color="auto"/>
        <w:left w:val="none" w:sz="0" w:space="0" w:color="auto"/>
        <w:bottom w:val="none" w:sz="0" w:space="0" w:color="auto"/>
        <w:right w:val="none" w:sz="0" w:space="0" w:color="auto"/>
      </w:divBdr>
    </w:div>
    <w:div w:id="1645424621">
      <w:bodyDiv w:val="1"/>
      <w:marLeft w:val="0"/>
      <w:marRight w:val="0"/>
      <w:marTop w:val="0"/>
      <w:marBottom w:val="0"/>
      <w:divBdr>
        <w:top w:val="none" w:sz="0" w:space="0" w:color="auto"/>
        <w:left w:val="none" w:sz="0" w:space="0" w:color="auto"/>
        <w:bottom w:val="none" w:sz="0" w:space="0" w:color="auto"/>
        <w:right w:val="none" w:sz="0" w:space="0" w:color="auto"/>
      </w:divBdr>
    </w:div>
    <w:div w:id="1687247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1878</TotalTime>
  <Pages>4</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James Knight</cp:lastModifiedBy>
  <cp:revision>101</cp:revision>
  <dcterms:created xsi:type="dcterms:W3CDTF">2021-06-02T18:48:00Z</dcterms:created>
  <dcterms:modified xsi:type="dcterms:W3CDTF">2021-06-05T11:12:00Z</dcterms:modified>
</cp:coreProperties>
</file>